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379" w:rsidRPr="009343FA" w:rsidRDefault="00586379">
      <w:pPr>
        <w:rPr>
          <w:b/>
          <w:sz w:val="36"/>
        </w:rPr>
      </w:pPr>
      <w:r w:rsidRPr="009343FA">
        <w:rPr>
          <w:b/>
          <w:sz w:val="36"/>
        </w:rPr>
        <w:t xml:space="preserve">Improving </w:t>
      </w:r>
      <w:r w:rsidR="00907A64" w:rsidRPr="009343FA">
        <w:rPr>
          <w:b/>
          <w:sz w:val="36"/>
        </w:rPr>
        <w:t>h</w:t>
      </w:r>
      <w:r w:rsidR="001D3B74" w:rsidRPr="009343FA">
        <w:rPr>
          <w:b/>
          <w:sz w:val="36"/>
        </w:rPr>
        <w:t xml:space="preserve">ealth </w:t>
      </w:r>
      <w:r w:rsidRPr="009343FA">
        <w:rPr>
          <w:b/>
          <w:sz w:val="36"/>
        </w:rPr>
        <w:t>for people with a learning disability</w:t>
      </w:r>
    </w:p>
    <w:p w:rsidR="001D3B74" w:rsidRPr="0076671B" w:rsidRDefault="001D3B74">
      <w:pPr>
        <w:rPr>
          <w:b/>
        </w:rPr>
      </w:pPr>
      <w:r w:rsidRPr="0076671B">
        <w:rPr>
          <w:b/>
        </w:rPr>
        <w:t>28</w:t>
      </w:r>
      <w:r w:rsidRPr="0076671B">
        <w:rPr>
          <w:b/>
          <w:vertAlign w:val="superscript"/>
        </w:rPr>
        <w:t>th</w:t>
      </w:r>
      <w:r w:rsidRPr="0076671B">
        <w:rPr>
          <w:b/>
        </w:rPr>
        <w:t xml:space="preserve"> November 2017</w:t>
      </w:r>
      <w:r w:rsidR="0076671B" w:rsidRPr="0076671B">
        <w:rPr>
          <w:b/>
        </w:rPr>
        <w:t xml:space="preserve">, </w:t>
      </w:r>
      <w:r w:rsidR="0071486C" w:rsidRPr="0076671B">
        <w:rPr>
          <w:b/>
        </w:rPr>
        <w:t>Strawberry Lodge, Carshalton</w:t>
      </w:r>
    </w:p>
    <w:p w:rsidR="004B1442" w:rsidRDefault="004B1442">
      <w:pPr>
        <w:rPr>
          <w:rFonts w:cs="Arial"/>
          <w:b/>
          <w:szCs w:val="24"/>
        </w:rPr>
      </w:pPr>
    </w:p>
    <w:p w:rsidR="0076671B" w:rsidRPr="004B1442" w:rsidRDefault="0076671B" w:rsidP="0076671B">
      <w:pPr>
        <w:rPr>
          <w:rFonts w:cs="Arial"/>
          <w:b/>
          <w:sz w:val="28"/>
          <w:szCs w:val="24"/>
        </w:rPr>
      </w:pPr>
      <w:r w:rsidRPr="004B1442">
        <w:rPr>
          <w:rFonts w:cs="Arial"/>
          <w:b/>
          <w:sz w:val="28"/>
          <w:szCs w:val="24"/>
        </w:rPr>
        <w:t>Conference report</w:t>
      </w:r>
    </w:p>
    <w:p w:rsidR="001D3B74" w:rsidRPr="00586379" w:rsidRDefault="001D3B74">
      <w:pPr>
        <w:rPr>
          <w:rFonts w:cs="Arial"/>
          <w:szCs w:val="24"/>
        </w:rPr>
      </w:pPr>
    </w:p>
    <w:p w:rsidR="00486DC8" w:rsidRPr="00C16A2D" w:rsidRDefault="00907A64" w:rsidP="00C16A2D">
      <w:pPr>
        <w:pStyle w:val="ListParagraph"/>
        <w:rPr>
          <w:b/>
        </w:rPr>
      </w:pPr>
      <w:r w:rsidRPr="00C16A2D">
        <w:rPr>
          <w:b/>
        </w:rPr>
        <w:t>Welcome and introductions</w:t>
      </w:r>
    </w:p>
    <w:p w:rsidR="00D30B72" w:rsidRDefault="00D30B72" w:rsidP="00451FBD">
      <w:r>
        <w:t>Mavis Peart, Chair of Sutton Mencap, welc</w:t>
      </w:r>
      <w:r w:rsidR="00451FBD">
        <w:t xml:space="preserve">omed everyone to the conference.  </w:t>
      </w:r>
      <w:r w:rsidR="0076671B">
        <w:t xml:space="preserve">Planning for the </w:t>
      </w:r>
      <w:r w:rsidR="00451FBD">
        <w:t>conference</w:t>
      </w:r>
      <w:r w:rsidR="0076671B">
        <w:t>,</w:t>
      </w:r>
      <w:r w:rsidR="00451FBD">
        <w:t xml:space="preserve"> which has been jointly funded by Sutton Parents Forum and Sutton Mencap, had brought together a number of partners from voluntary and public sector organisations.</w:t>
      </w:r>
    </w:p>
    <w:p w:rsidR="00451FBD" w:rsidRPr="00486DC8" w:rsidRDefault="00451FBD" w:rsidP="00907A64"/>
    <w:p w:rsidR="001D3B74" w:rsidRPr="00C16A2D" w:rsidRDefault="00DB3AFD" w:rsidP="00C16A2D">
      <w:pPr>
        <w:pStyle w:val="ListParagraph"/>
        <w:rPr>
          <w:b/>
        </w:rPr>
      </w:pPr>
      <w:r w:rsidRPr="00C16A2D">
        <w:rPr>
          <w:b/>
        </w:rPr>
        <w:t>L</w:t>
      </w:r>
      <w:r w:rsidR="00907A64" w:rsidRPr="00C16A2D">
        <w:rPr>
          <w:b/>
        </w:rPr>
        <w:t>ocal health services for people with a learning disability</w:t>
      </w:r>
    </w:p>
    <w:p w:rsidR="00930808" w:rsidRDefault="00930808" w:rsidP="00D30B72">
      <w:pPr>
        <w:ind w:left="360"/>
        <w:rPr>
          <w:rFonts w:cs="Arial"/>
          <w:szCs w:val="24"/>
        </w:rPr>
      </w:pPr>
    </w:p>
    <w:p w:rsidR="00D30B72" w:rsidRPr="00D30B72" w:rsidRDefault="00D30B72" w:rsidP="00D30B72">
      <w:pPr>
        <w:ind w:left="360"/>
        <w:rPr>
          <w:rFonts w:eastAsia="Times New Roman"/>
          <w:b/>
          <w:color w:val="000000"/>
        </w:rPr>
      </w:pPr>
      <w:r w:rsidRPr="00D30B72">
        <w:rPr>
          <w:rFonts w:eastAsia="Times New Roman"/>
          <w:b/>
          <w:color w:val="000000"/>
        </w:rPr>
        <w:t>Health passports,</w:t>
      </w:r>
      <w:r w:rsidRPr="00D30B72">
        <w:rPr>
          <w:b/>
        </w:rPr>
        <w:t xml:space="preserve"> health action plans and annual health checks</w:t>
      </w:r>
    </w:p>
    <w:p w:rsidR="009343FA" w:rsidRDefault="00C16A2D" w:rsidP="00C40C99">
      <w:pPr>
        <w:ind w:left="36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Jane Watts and </w:t>
      </w:r>
      <w:r w:rsidR="003170B8">
        <w:rPr>
          <w:rFonts w:eastAsia="Times New Roman"/>
          <w:color w:val="000000"/>
        </w:rPr>
        <w:t>Choonwha Jung from the Sutton Clinical Health team gave a presentation</w:t>
      </w:r>
      <w:r w:rsidR="00F95DB3">
        <w:rPr>
          <w:rFonts w:eastAsia="Times New Roman"/>
          <w:color w:val="000000"/>
        </w:rPr>
        <w:t>.</w:t>
      </w:r>
    </w:p>
    <w:p w:rsidR="00F95DB3" w:rsidRDefault="00F95DB3" w:rsidP="00C40C99">
      <w:pPr>
        <w:ind w:left="360"/>
      </w:pPr>
    </w:p>
    <w:p w:rsidR="009343FA" w:rsidRDefault="009343FA" w:rsidP="00C40C99">
      <w:pPr>
        <w:ind w:left="360"/>
      </w:pPr>
      <w:r>
        <w:object w:dxaOrig="1512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8pt" o:ole="">
            <v:imagedata r:id="rId5" o:title=""/>
          </v:shape>
          <o:OLEObject Type="Embed" ProgID="PowerPoint.Show.12" ShapeID="_x0000_i1025" DrawAspect="Icon" ObjectID="_1574687196" r:id="rId6"/>
        </w:object>
      </w:r>
    </w:p>
    <w:p w:rsidR="009343FA" w:rsidRDefault="009343FA" w:rsidP="00C40C99">
      <w:pPr>
        <w:ind w:left="360"/>
      </w:pPr>
    </w:p>
    <w:p w:rsidR="00C40C99" w:rsidRDefault="00C40C99" w:rsidP="00C40C99">
      <w:pPr>
        <w:ind w:left="360"/>
      </w:pPr>
      <w:r>
        <w:t>Additional comments were as follows:</w:t>
      </w:r>
    </w:p>
    <w:p w:rsidR="003170B8" w:rsidRDefault="00C40C99" w:rsidP="00C16A2D">
      <w:pPr>
        <w:pStyle w:val="ListParagraph"/>
        <w:numPr>
          <w:ilvl w:val="0"/>
          <w:numId w:val="10"/>
        </w:numPr>
        <w:rPr>
          <w:b/>
        </w:rPr>
      </w:pPr>
      <w:r w:rsidRPr="00C16A2D">
        <w:t xml:space="preserve">How to get blank copies of the health passport.  These are available at </w:t>
      </w:r>
      <w:hyperlink r:id="rId7" w:history="1">
        <w:r w:rsidR="005F27F8" w:rsidRPr="00DD59F7">
          <w:rPr>
            <w:rStyle w:val="Hyperlink"/>
          </w:rPr>
          <w:t>www.easyhealth.org.uk/listing/hospital-passports-(leaflets)</w:t>
        </w:r>
      </w:hyperlink>
      <w:r w:rsidR="00D30B72">
        <w:t xml:space="preserve">.  Other information is also available from the </w:t>
      </w:r>
      <w:proofErr w:type="spellStart"/>
      <w:r w:rsidR="00D30B72">
        <w:t>easyhealth</w:t>
      </w:r>
      <w:proofErr w:type="spellEnd"/>
      <w:r w:rsidR="00D30B72">
        <w:t xml:space="preserve"> website.</w:t>
      </w:r>
    </w:p>
    <w:p w:rsidR="003170B8" w:rsidRDefault="003170B8" w:rsidP="00C16A2D">
      <w:pPr>
        <w:pStyle w:val="ListParagraph"/>
        <w:numPr>
          <w:ilvl w:val="0"/>
          <w:numId w:val="10"/>
        </w:numPr>
        <w:rPr>
          <w:b/>
        </w:rPr>
      </w:pPr>
      <w:r>
        <w:t xml:space="preserve">St Helier hospital has a </w:t>
      </w:r>
      <w:r w:rsidRPr="003170B8">
        <w:t>Learning Disabilities Liaison Nurse</w:t>
      </w:r>
      <w:r>
        <w:t xml:space="preserve"> who can provide additional support.</w:t>
      </w:r>
    </w:p>
    <w:p w:rsidR="00D30B72" w:rsidRDefault="00D30B72" w:rsidP="00C16A2D">
      <w:pPr>
        <w:pStyle w:val="ListParagraph"/>
        <w:numPr>
          <w:ilvl w:val="0"/>
          <w:numId w:val="10"/>
        </w:numPr>
        <w:rPr>
          <w:b/>
        </w:rPr>
      </w:pPr>
      <w:r>
        <w:t>Whilst the healthcare passport is not attached to the hospital’s electronic record for the person, the record can be flagged to say that the person has a passport.</w:t>
      </w:r>
    </w:p>
    <w:p w:rsidR="00D30B72" w:rsidRPr="00D30B72" w:rsidRDefault="00D30B72" w:rsidP="00D30B72">
      <w:pPr>
        <w:ind w:left="360"/>
      </w:pPr>
    </w:p>
    <w:p w:rsidR="00D30B72" w:rsidRPr="00D30B72" w:rsidRDefault="00D30B72" w:rsidP="00D30B72">
      <w:pPr>
        <w:ind w:left="360"/>
        <w:rPr>
          <w:b/>
        </w:rPr>
      </w:pPr>
      <w:r w:rsidRPr="00D30B72">
        <w:rPr>
          <w:b/>
        </w:rPr>
        <w:t>Eye care services</w:t>
      </w:r>
    </w:p>
    <w:p w:rsidR="00F95DB3" w:rsidRDefault="00BF6A92" w:rsidP="00C40C99">
      <w:pPr>
        <w:ind w:left="360"/>
        <w:rPr>
          <w:rFonts w:cs="Arial"/>
          <w:szCs w:val="24"/>
        </w:rPr>
      </w:pPr>
      <w:r w:rsidRPr="005C1B81">
        <w:rPr>
          <w:rFonts w:cs="Arial"/>
          <w:szCs w:val="24"/>
        </w:rPr>
        <w:t>Subodh Rusdharry, Health Commissioning Manager</w:t>
      </w:r>
      <w:r w:rsidR="00D30B72">
        <w:rPr>
          <w:rFonts w:cs="Arial"/>
          <w:szCs w:val="24"/>
        </w:rPr>
        <w:t xml:space="preserve"> gave a presentation</w:t>
      </w:r>
      <w:r w:rsidR="00F95DB3">
        <w:rPr>
          <w:rFonts w:cs="Arial"/>
          <w:szCs w:val="24"/>
        </w:rPr>
        <w:t>.</w:t>
      </w:r>
    </w:p>
    <w:p w:rsidR="00F95DB3" w:rsidRDefault="00F95DB3" w:rsidP="00C40C99">
      <w:pPr>
        <w:ind w:left="360"/>
        <w:rPr>
          <w:rFonts w:cs="Arial"/>
          <w:szCs w:val="24"/>
        </w:rPr>
      </w:pPr>
    </w:p>
    <w:bookmarkStart w:id="0" w:name="_MON_1574604748"/>
    <w:bookmarkEnd w:id="0"/>
    <w:p w:rsidR="00F95DB3" w:rsidRDefault="00F95DB3" w:rsidP="00C40C99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object w:dxaOrig="1512" w:dyaOrig="996">
          <v:shape id="_x0000_i1026" type="#_x0000_t75" style="width:75.6pt;height:49.8pt" o:ole="">
            <v:imagedata r:id="rId8" o:title=""/>
          </v:shape>
          <o:OLEObject Type="Embed" ProgID="PowerPoint.Show.12" ShapeID="_x0000_i1026" DrawAspect="Icon" ObjectID="_1574687197" r:id="rId9"/>
        </w:object>
      </w:r>
    </w:p>
    <w:p w:rsidR="00F95DB3" w:rsidRDefault="00F95DB3" w:rsidP="00C40C99">
      <w:pPr>
        <w:ind w:left="360"/>
        <w:rPr>
          <w:rFonts w:cs="Arial"/>
          <w:szCs w:val="24"/>
        </w:rPr>
      </w:pPr>
    </w:p>
    <w:p w:rsidR="00C40C99" w:rsidRDefault="00C40C99" w:rsidP="00C40C99">
      <w:pPr>
        <w:ind w:left="360"/>
      </w:pPr>
      <w:r>
        <w:t>Additional comments were as follows:</w:t>
      </w:r>
    </w:p>
    <w:p w:rsidR="00BF6A92" w:rsidRDefault="00C40C99" w:rsidP="00C16A2D">
      <w:pPr>
        <w:pStyle w:val="ListParagraph"/>
        <w:numPr>
          <w:ilvl w:val="0"/>
          <w:numId w:val="11"/>
        </w:numPr>
      </w:pPr>
      <w:r w:rsidRPr="00C40C99">
        <w:t xml:space="preserve">The </w:t>
      </w:r>
      <w:r>
        <w:t>service provides 45 minute eye tests at 5 opticians in the borough.  If necessary, the time can be split over a number of appointments.</w:t>
      </w:r>
      <w:r w:rsidR="008227CE">
        <w:t xml:space="preserve">  Extra time can be allowed for the optometrist to read and complete the necessary forms.</w:t>
      </w:r>
    </w:p>
    <w:p w:rsidR="00C40C99" w:rsidRDefault="00C40C99" w:rsidP="00C16A2D">
      <w:pPr>
        <w:pStyle w:val="ListParagraph"/>
        <w:numPr>
          <w:ilvl w:val="0"/>
          <w:numId w:val="11"/>
        </w:numPr>
      </w:pPr>
      <w:r>
        <w:t xml:space="preserve">People should fill in the ‘telling the optician about me’ form (available for download at </w:t>
      </w:r>
      <w:hyperlink r:id="rId10" w:history="1">
        <w:r w:rsidRPr="002A2DBB">
          <w:rPr>
            <w:rStyle w:val="Hyperlink"/>
          </w:rPr>
          <w:t>www.seeability.org/preparing-for-an-eye-test</w:t>
        </w:r>
      </w:hyperlink>
      <w:r>
        <w:t>) and take it with them to the appointment.</w:t>
      </w:r>
    </w:p>
    <w:p w:rsidR="00C40C99" w:rsidRDefault="00C40C99" w:rsidP="00C16A2D">
      <w:pPr>
        <w:pStyle w:val="ListParagraph"/>
        <w:numPr>
          <w:ilvl w:val="0"/>
          <w:numId w:val="11"/>
        </w:numPr>
      </w:pPr>
      <w:r>
        <w:t>People should also take a feedback about my eye test form (available for download from</w:t>
      </w:r>
      <w:r w:rsidRPr="00C40C99">
        <w:t xml:space="preserve"> </w:t>
      </w:r>
      <w:hyperlink r:id="rId11" w:history="1">
        <w:r w:rsidRPr="002A2DBB">
          <w:rPr>
            <w:rStyle w:val="Hyperlink"/>
          </w:rPr>
          <w:t>www.seeability.org/after-the-eye-test</w:t>
        </w:r>
      </w:hyperlink>
      <w:r>
        <w:t>) which will be completed by the optician during the assessment.</w:t>
      </w:r>
    </w:p>
    <w:p w:rsidR="005F27F8" w:rsidRDefault="004B1442" w:rsidP="005F27F8">
      <w:pPr>
        <w:pStyle w:val="ListParagraph"/>
        <w:numPr>
          <w:ilvl w:val="0"/>
          <w:numId w:val="11"/>
        </w:numPr>
      </w:pPr>
      <w:r>
        <w:lastRenderedPageBreak/>
        <w:t xml:space="preserve">The service seems to be not well known and needs </w:t>
      </w:r>
      <w:r w:rsidR="008227CE">
        <w:t>to be promoted more widely, for example through the Sutton Local Offer webpages.</w:t>
      </w:r>
    </w:p>
    <w:p w:rsidR="008227CE" w:rsidRDefault="008227CE" w:rsidP="008227CE">
      <w:pPr>
        <w:rPr>
          <w:rFonts w:cs="Arial"/>
          <w:szCs w:val="24"/>
        </w:rPr>
      </w:pPr>
    </w:p>
    <w:p w:rsidR="008227CE" w:rsidRPr="00D30B72" w:rsidRDefault="008227CE" w:rsidP="008227CE">
      <w:pPr>
        <w:ind w:left="360"/>
        <w:rPr>
          <w:b/>
        </w:rPr>
      </w:pPr>
      <w:r>
        <w:rPr>
          <w:b/>
        </w:rPr>
        <w:t>Free Flu jabs</w:t>
      </w:r>
    </w:p>
    <w:p w:rsidR="008227CE" w:rsidRDefault="008227CE" w:rsidP="008227CE">
      <w:pPr>
        <w:ind w:left="360"/>
        <w:rPr>
          <w:rFonts w:cs="Arial"/>
          <w:szCs w:val="24"/>
        </w:rPr>
      </w:pPr>
      <w:r w:rsidRPr="00586379">
        <w:rPr>
          <w:rFonts w:cs="Arial"/>
          <w:szCs w:val="24"/>
        </w:rPr>
        <w:t xml:space="preserve">Debbie Calver, </w:t>
      </w:r>
      <w:r w:rsidRPr="00DB3AFD">
        <w:rPr>
          <w:rFonts w:cs="Arial"/>
          <w:szCs w:val="24"/>
        </w:rPr>
        <w:t>Infection Prevention and Control Specialist Nurse</w:t>
      </w:r>
      <w:r>
        <w:rPr>
          <w:rFonts w:cs="Arial"/>
          <w:szCs w:val="24"/>
        </w:rPr>
        <w:t>,</w:t>
      </w:r>
      <w:r w:rsidRPr="00DB3AF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</w:t>
      </w:r>
      <w:r w:rsidRPr="00586379">
        <w:rPr>
          <w:rFonts w:cs="Arial"/>
          <w:szCs w:val="24"/>
        </w:rPr>
        <w:t xml:space="preserve">ublic </w:t>
      </w:r>
      <w:r>
        <w:rPr>
          <w:rFonts w:cs="Arial"/>
          <w:szCs w:val="24"/>
        </w:rPr>
        <w:t>H</w:t>
      </w:r>
      <w:r w:rsidRPr="00586379">
        <w:rPr>
          <w:rFonts w:cs="Arial"/>
          <w:szCs w:val="24"/>
        </w:rPr>
        <w:t>ealth</w:t>
      </w:r>
      <w:r>
        <w:rPr>
          <w:rFonts w:cs="Arial"/>
          <w:szCs w:val="24"/>
        </w:rPr>
        <w:t xml:space="preserve"> explained that free flu jabs are available for people with a learning disability</w:t>
      </w:r>
      <w:r w:rsidR="00C16A2D">
        <w:rPr>
          <w:rFonts w:cs="Arial"/>
          <w:szCs w:val="24"/>
        </w:rPr>
        <w:t xml:space="preserve"> and for</w:t>
      </w:r>
      <w:r>
        <w:rPr>
          <w:rFonts w:cs="Arial"/>
          <w:szCs w:val="24"/>
        </w:rPr>
        <w:t xml:space="preserve"> parents and carers and support workers in Sutton.  Debbie showed a film made for people with a learning disability which is available at </w:t>
      </w:r>
      <w:hyperlink r:id="rId12" w:history="1">
        <w:r w:rsidRPr="002A2DBB">
          <w:rPr>
            <w:rStyle w:val="Hyperlink"/>
            <w:rFonts w:cs="Arial"/>
            <w:szCs w:val="24"/>
          </w:rPr>
          <w:t>www.youtube.com/watch?v=TYgH181Xijs</w:t>
        </w:r>
      </w:hyperlink>
      <w:r>
        <w:rPr>
          <w:rFonts w:cs="Arial"/>
          <w:szCs w:val="24"/>
        </w:rPr>
        <w:t>.</w:t>
      </w:r>
    </w:p>
    <w:p w:rsidR="008227CE" w:rsidRDefault="008227CE" w:rsidP="008227CE">
      <w:pPr>
        <w:ind w:left="360"/>
        <w:rPr>
          <w:rFonts w:cs="Arial"/>
          <w:szCs w:val="24"/>
        </w:rPr>
      </w:pPr>
    </w:p>
    <w:p w:rsidR="008227CE" w:rsidRDefault="008227CE" w:rsidP="008227CE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A specific question was asked regarding whether a nasal vaccine could be used if people have a fear of needles.  Debbie explained that whilst this may be an option to discuss with a GP, the nasal vaccine is not licenced for use with adults and may be less effective.</w:t>
      </w:r>
    </w:p>
    <w:p w:rsidR="008227CE" w:rsidRDefault="008227CE" w:rsidP="008227CE">
      <w:pPr>
        <w:ind w:left="360"/>
        <w:rPr>
          <w:rFonts w:cs="Arial"/>
          <w:szCs w:val="24"/>
        </w:rPr>
      </w:pPr>
    </w:p>
    <w:p w:rsidR="008227CE" w:rsidRPr="008227CE" w:rsidRDefault="008227CE" w:rsidP="008227CE">
      <w:pPr>
        <w:ind w:left="360"/>
        <w:rPr>
          <w:rFonts w:cs="Arial"/>
          <w:b/>
          <w:szCs w:val="24"/>
        </w:rPr>
      </w:pPr>
      <w:r w:rsidRPr="008227CE">
        <w:rPr>
          <w:rFonts w:cs="Arial"/>
          <w:b/>
          <w:szCs w:val="24"/>
        </w:rPr>
        <w:t>Improving oral health</w:t>
      </w:r>
    </w:p>
    <w:p w:rsidR="00F95DB3" w:rsidRDefault="008227CE" w:rsidP="008227CE">
      <w:pPr>
        <w:ind w:left="360"/>
        <w:rPr>
          <w:rFonts w:cs="Arial"/>
          <w:szCs w:val="24"/>
        </w:rPr>
      </w:pPr>
      <w:r w:rsidRPr="00A64532">
        <w:rPr>
          <w:rFonts w:cs="Arial"/>
          <w:szCs w:val="24"/>
        </w:rPr>
        <w:t xml:space="preserve">Dr Fereshteh </w:t>
      </w:r>
      <w:proofErr w:type="spellStart"/>
      <w:r w:rsidRPr="00A64532">
        <w:rPr>
          <w:rFonts w:cs="Arial"/>
          <w:szCs w:val="24"/>
        </w:rPr>
        <w:t>Taleifaz</w:t>
      </w:r>
      <w:proofErr w:type="spellEnd"/>
      <w:r>
        <w:rPr>
          <w:rFonts w:cs="Arial"/>
          <w:szCs w:val="24"/>
        </w:rPr>
        <w:t xml:space="preserve">, </w:t>
      </w:r>
      <w:r w:rsidRPr="00A64532">
        <w:rPr>
          <w:rFonts w:cs="Arial"/>
          <w:szCs w:val="24"/>
        </w:rPr>
        <w:t>S</w:t>
      </w:r>
      <w:r>
        <w:rPr>
          <w:rFonts w:cs="Arial"/>
          <w:szCs w:val="24"/>
        </w:rPr>
        <w:t>enior Dental Officer, Kings College Hospital gave a presentation</w:t>
      </w:r>
      <w:r w:rsidR="00F95DB3">
        <w:rPr>
          <w:rFonts w:cs="Arial"/>
          <w:szCs w:val="24"/>
        </w:rPr>
        <w:t>.</w:t>
      </w:r>
    </w:p>
    <w:p w:rsidR="00F95DB3" w:rsidRDefault="00F95DB3" w:rsidP="008227CE">
      <w:pPr>
        <w:ind w:left="360"/>
        <w:rPr>
          <w:rFonts w:cs="Arial"/>
          <w:szCs w:val="24"/>
        </w:rPr>
      </w:pPr>
    </w:p>
    <w:p w:rsidR="00F95DB3" w:rsidRDefault="00F95DB3" w:rsidP="008227CE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object w:dxaOrig="1512" w:dyaOrig="996">
          <v:shape id="_x0000_i1027" type="#_x0000_t75" style="width:75.6pt;height:49.8pt" o:ole="">
            <v:imagedata r:id="rId13" o:title=""/>
          </v:shape>
          <o:OLEObject Type="Embed" ProgID="PowerPoint.Show.12" ShapeID="_x0000_i1027" DrawAspect="Icon" ObjectID="_1574687198" r:id="rId14"/>
        </w:object>
      </w:r>
    </w:p>
    <w:p w:rsidR="00F95DB3" w:rsidRDefault="00F95DB3" w:rsidP="008227CE">
      <w:pPr>
        <w:ind w:left="360"/>
        <w:rPr>
          <w:rFonts w:cs="Arial"/>
          <w:szCs w:val="24"/>
        </w:rPr>
      </w:pPr>
    </w:p>
    <w:p w:rsidR="00C16A2D" w:rsidRDefault="00C16A2D" w:rsidP="008227CE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Additional comments were made as follows:</w:t>
      </w:r>
    </w:p>
    <w:p w:rsidR="008227CE" w:rsidRDefault="00C16A2D" w:rsidP="00C16A2D">
      <w:pPr>
        <w:pStyle w:val="ListParagraph"/>
        <w:numPr>
          <w:ilvl w:val="0"/>
          <w:numId w:val="13"/>
        </w:numPr>
      </w:pPr>
      <w:r w:rsidRPr="00C16A2D">
        <w:t xml:space="preserve">The </w:t>
      </w:r>
      <w:r>
        <w:t>service can be provided in a range of different settings, including home visits.</w:t>
      </w:r>
    </w:p>
    <w:p w:rsidR="00C16A2D" w:rsidRDefault="00C16A2D" w:rsidP="00C16A2D">
      <w:pPr>
        <w:pStyle w:val="ListParagraph"/>
        <w:numPr>
          <w:ilvl w:val="0"/>
          <w:numId w:val="13"/>
        </w:numPr>
      </w:pPr>
      <w:r>
        <w:t>Orthodontist services can be provided within hospital.  If the hospital is aware that someone has a learning disability, they will allow more time.</w:t>
      </w:r>
    </w:p>
    <w:p w:rsidR="00C16A2D" w:rsidRDefault="00C16A2D" w:rsidP="00C16A2D">
      <w:pPr>
        <w:pStyle w:val="ListParagraph"/>
        <w:numPr>
          <w:ilvl w:val="0"/>
          <w:numId w:val="13"/>
        </w:numPr>
      </w:pPr>
      <w:r>
        <w:t>A wide range of people can make referrals to the service, including parents and carers.</w:t>
      </w:r>
    </w:p>
    <w:p w:rsidR="006B2B95" w:rsidRDefault="006B2B95" w:rsidP="001D3B74">
      <w:pPr>
        <w:rPr>
          <w:rFonts w:cs="Arial"/>
          <w:szCs w:val="24"/>
        </w:rPr>
      </w:pPr>
    </w:p>
    <w:p w:rsidR="006B2B95" w:rsidRPr="00C16A2D" w:rsidRDefault="00907A64" w:rsidP="00C16A2D">
      <w:pPr>
        <w:pStyle w:val="ListParagraph"/>
        <w:rPr>
          <w:b/>
        </w:rPr>
      </w:pPr>
      <w:r w:rsidRPr="00C16A2D">
        <w:rPr>
          <w:b/>
        </w:rPr>
        <w:t>Service users’ e</w:t>
      </w:r>
      <w:r w:rsidR="001D3B74" w:rsidRPr="00C16A2D">
        <w:rPr>
          <w:b/>
        </w:rPr>
        <w:t>xperience</w:t>
      </w:r>
      <w:r w:rsidRPr="00C16A2D">
        <w:rPr>
          <w:b/>
        </w:rPr>
        <w:t>s</w:t>
      </w:r>
      <w:r w:rsidR="001D3B74" w:rsidRPr="00C16A2D">
        <w:rPr>
          <w:b/>
        </w:rPr>
        <w:t xml:space="preserve"> of </w:t>
      </w:r>
      <w:r w:rsidR="006B2B95" w:rsidRPr="00C16A2D">
        <w:rPr>
          <w:b/>
        </w:rPr>
        <w:t xml:space="preserve">using </w:t>
      </w:r>
      <w:r w:rsidR="001D3B74" w:rsidRPr="00C16A2D">
        <w:rPr>
          <w:b/>
        </w:rPr>
        <w:t>health services</w:t>
      </w:r>
    </w:p>
    <w:p w:rsidR="00DB3AFD" w:rsidRDefault="00C16A2D" w:rsidP="00C16A2D">
      <w:pPr>
        <w:ind w:left="360"/>
      </w:pPr>
      <w:r>
        <w:t xml:space="preserve">Members of Speak </w:t>
      </w:r>
      <w:proofErr w:type="gramStart"/>
      <w:r>
        <w:t>Up</w:t>
      </w:r>
      <w:proofErr w:type="gramEnd"/>
      <w:r>
        <w:t xml:space="preserve"> Sutton gave a presentation on their experiences of using health services and </w:t>
      </w:r>
      <w:r w:rsidR="004B1442">
        <w:t xml:space="preserve">discussed </w:t>
      </w:r>
      <w:r>
        <w:t xml:space="preserve">how health professionals can best support people with a learning disability.  Mark Rawlings also </w:t>
      </w:r>
      <w:r w:rsidR="00451FBD">
        <w:t>gave an account of his recent experience of using local hospital services.</w:t>
      </w:r>
    </w:p>
    <w:p w:rsidR="001D3B74" w:rsidRPr="00586379" w:rsidRDefault="001D3B74" w:rsidP="001D3B74">
      <w:pPr>
        <w:rPr>
          <w:rFonts w:cs="Arial"/>
          <w:szCs w:val="24"/>
        </w:rPr>
      </w:pPr>
    </w:p>
    <w:p w:rsidR="00DB3AFD" w:rsidRPr="00451FBD" w:rsidRDefault="001D3B74" w:rsidP="00C16A2D">
      <w:pPr>
        <w:pStyle w:val="ListParagraph"/>
        <w:rPr>
          <w:b/>
        </w:rPr>
      </w:pPr>
      <w:r w:rsidRPr="00451FBD">
        <w:rPr>
          <w:b/>
        </w:rPr>
        <w:t>Q</w:t>
      </w:r>
      <w:r w:rsidR="00BF6A92" w:rsidRPr="00451FBD">
        <w:rPr>
          <w:b/>
        </w:rPr>
        <w:t xml:space="preserve">uestion </w:t>
      </w:r>
      <w:r w:rsidR="00920974">
        <w:rPr>
          <w:b/>
        </w:rPr>
        <w:t>t</w:t>
      </w:r>
      <w:r w:rsidR="00BF6A92" w:rsidRPr="00451FBD">
        <w:rPr>
          <w:b/>
        </w:rPr>
        <w:t>ime</w:t>
      </w:r>
      <w:r w:rsidR="00603E46" w:rsidRPr="00451FBD">
        <w:rPr>
          <w:b/>
        </w:rPr>
        <w:t xml:space="preserve">: </w:t>
      </w:r>
      <w:r w:rsidR="00907A64" w:rsidRPr="00451FBD">
        <w:rPr>
          <w:b/>
        </w:rPr>
        <w:t>I</w:t>
      </w:r>
      <w:r w:rsidR="00930808" w:rsidRPr="00451FBD">
        <w:rPr>
          <w:b/>
        </w:rPr>
        <w:t>mproving health for people with a learning disability</w:t>
      </w:r>
    </w:p>
    <w:p w:rsidR="00451FBD" w:rsidRDefault="00451FBD" w:rsidP="00451FBD">
      <w:pPr>
        <w:ind w:left="360"/>
      </w:pPr>
      <w:r>
        <w:t>Panel members were:</w:t>
      </w:r>
    </w:p>
    <w:p w:rsidR="00920974" w:rsidRDefault="00920974" w:rsidP="00920974">
      <w:pPr>
        <w:pStyle w:val="ListParagraph"/>
        <w:numPr>
          <w:ilvl w:val="0"/>
          <w:numId w:val="14"/>
        </w:numPr>
      </w:pPr>
      <w:r>
        <w:t>Barbara McIntosh, Vice Chair, Healthwatch Sutton</w:t>
      </w:r>
    </w:p>
    <w:p w:rsidR="00586379" w:rsidRDefault="009F33FF" w:rsidP="00451FBD">
      <w:pPr>
        <w:pStyle w:val="ListParagraph"/>
        <w:numPr>
          <w:ilvl w:val="0"/>
          <w:numId w:val="14"/>
        </w:numPr>
      </w:pPr>
      <w:r>
        <w:t xml:space="preserve">George Platts, Head of </w:t>
      </w:r>
      <w:r w:rsidRPr="009F33FF">
        <w:t>Mental Health, Transitions, Community and Clinical Health</w:t>
      </w:r>
      <w:r>
        <w:t>, L</w:t>
      </w:r>
      <w:r w:rsidR="00603E46">
        <w:t>ondon Borough of Sutton</w:t>
      </w:r>
    </w:p>
    <w:p w:rsidR="00603E46" w:rsidRDefault="009F33FF" w:rsidP="00451FBD">
      <w:pPr>
        <w:pStyle w:val="ListParagraph"/>
        <w:numPr>
          <w:ilvl w:val="0"/>
          <w:numId w:val="14"/>
        </w:numPr>
      </w:pPr>
      <w:r w:rsidRPr="009F33FF">
        <w:t>Clare Wilson</w:t>
      </w:r>
      <w:r>
        <w:t xml:space="preserve">, </w:t>
      </w:r>
      <w:r w:rsidRPr="009F33FF">
        <w:t>Deputy Managing Director</w:t>
      </w:r>
      <w:r>
        <w:t>, Sutton C</w:t>
      </w:r>
      <w:r w:rsidR="00603E46">
        <w:t>linical Commissioning Group</w:t>
      </w:r>
    </w:p>
    <w:p w:rsidR="00907A64" w:rsidRDefault="00907A64" w:rsidP="00DB3AFD"/>
    <w:p w:rsidR="00451FBD" w:rsidRDefault="00451FBD" w:rsidP="00451FBD">
      <w:pPr>
        <w:ind w:left="360"/>
      </w:pPr>
      <w:r>
        <w:t xml:space="preserve">Key themes that came from questions </w:t>
      </w:r>
      <w:r w:rsidR="00920974">
        <w:t xml:space="preserve">to the panel </w:t>
      </w:r>
      <w:r>
        <w:t>were as follows:</w:t>
      </w:r>
    </w:p>
    <w:p w:rsidR="00451FBD" w:rsidRDefault="00451FBD" w:rsidP="00451FBD">
      <w:pPr>
        <w:pStyle w:val="ListParagraph"/>
        <w:numPr>
          <w:ilvl w:val="0"/>
          <w:numId w:val="15"/>
        </w:numPr>
      </w:pPr>
      <w:r>
        <w:t xml:space="preserve">The need for better information on the services that are available, and more joined up approach to service delivery.  </w:t>
      </w:r>
    </w:p>
    <w:p w:rsidR="00451FBD" w:rsidRDefault="00451FBD" w:rsidP="00451FBD">
      <w:pPr>
        <w:pStyle w:val="ListParagraph"/>
        <w:numPr>
          <w:ilvl w:val="0"/>
          <w:numId w:val="15"/>
        </w:numPr>
      </w:pPr>
      <w:r>
        <w:t>A need for greater awareness of the link between learning disability and mental health issues</w:t>
      </w:r>
      <w:r w:rsidR="00920974">
        <w:t xml:space="preserve"> as m</w:t>
      </w:r>
      <w:r w:rsidR="0076671B">
        <w:t xml:space="preserve">ental health issues are not always picked up.  </w:t>
      </w:r>
      <w:r w:rsidR="0076671B">
        <w:lastRenderedPageBreak/>
        <w:t xml:space="preserve">Concerns were </w:t>
      </w:r>
      <w:r w:rsidR="00920974">
        <w:t xml:space="preserve">also </w:t>
      </w:r>
      <w:r w:rsidR="0076671B">
        <w:t>raised regarding differen</w:t>
      </w:r>
      <w:r w:rsidR="00920974">
        <w:t xml:space="preserve">t experiences for children and adults </w:t>
      </w:r>
      <w:r w:rsidR="0076671B">
        <w:t>in terms of eligibility for services, ease of access and service delivery.</w:t>
      </w:r>
    </w:p>
    <w:p w:rsidR="0076671B" w:rsidRDefault="0076671B" w:rsidP="00451FBD">
      <w:pPr>
        <w:pStyle w:val="ListParagraph"/>
        <w:numPr>
          <w:ilvl w:val="0"/>
          <w:numId w:val="15"/>
        </w:numPr>
      </w:pPr>
      <w:r>
        <w:t xml:space="preserve">The need for training </w:t>
      </w:r>
      <w:r w:rsidR="00920974">
        <w:t xml:space="preserve">on learning disability </w:t>
      </w:r>
      <w:r>
        <w:t>awareness and in particular whether frontline staff such as paramedics and emergency staff get the training they need.</w:t>
      </w:r>
    </w:p>
    <w:p w:rsidR="009343FA" w:rsidRDefault="009343FA" w:rsidP="009343FA"/>
    <w:p w:rsidR="00920974" w:rsidRDefault="00920974" w:rsidP="009343FA"/>
    <w:p w:rsidR="009343FA" w:rsidRPr="00F95DB3" w:rsidRDefault="00C0351E">
      <w:pPr>
        <w:rPr>
          <w:b/>
        </w:rPr>
      </w:pPr>
      <w:r>
        <w:rPr>
          <w:b/>
        </w:rPr>
        <w:t>Other s</w:t>
      </w:r>
      <w:r w:rsidR="00F95DB3" w:rsidRPr="00F95DB3">
        <w:rPr>
          <w:b/>
        </w:rPr>
        <w:t>ources of information</w:t>
      </w:r>
    </w:p>
    <w:p w:rsidR="00920974" w:rsidRDefault="00920974">
      <w:pPr>
        <w:rPr>
          <w:sz w:val="22"/>
        </w:rPr>
      </w:pPr>
    </w:p>
    <w:p w:rsidR="00920974" w:rsidRPr="00920974" w:rsidRDefault="00F95DB3">
      <w:pPr>
        <w:rPr>
          <w:sz w:val="22"/>
        </w:rPr>
      </w:pPr>
      <w:r w:rsidRPr="00920974">
        <w:rPr>
          <w:sz w:val="22"/>
        </w:rPr>
        <w:t>London Borough of Sutton Clinical Health Team</w:t>
      </w:r>
    </w:p>
    <w:p w:rsidR="00F95DB3" w:rsidRPr="00920974" w:rsidRDefault="00D721C1">
      <w:pPr>
        <w:rPr>
          <w:sz w:val="22"/>
        </w:rPr>
      </w:pPr>
      <w:hyperlink r:id="rId15" w:history="1">
        <w:r w:rsidR="00F95DB3" w:rsidRPr="00920974">
          <w:rPr>
            <w:rStyle w:val="Hyperlink"/>
            <w:sz w:val="22"/>
          </w:rPr>
          <w:t>www.sutton.gov.uk/directory_record/87506/sutton_clinical_health_team_for_people_with_learning_disabilities</w:t>
        </w:r>
      </w:hyperlink>
    </w:p>
    <w:p w:rsidR="00F95DB3" w:rsidRPr="00920974" w:rsidRDefault="00F95DB3">
      <w:pPr>
        <w:rPr>
          <w:sz w:val="22"/>
        </w:rPr>
      </w:pPr>
    </w:p>
    <w:p w:rsidR="00920974" w:rsidRPr="00920974" w:rsidRDefault="00C0351E" w:rsidP="009343FA">
      <w:pPr>
        <w:rPr>
          <w:sz w:val="22"/>
        </w:rPr>
      </w:pPr>
      <w:r w:rsidRPr="00920974">
        <w:rPr>
          <w:sz w:val="22"/>
        </w:rPr>
        <w:t xml:space="preserve">Annual </w:t>
      </w:r>
      <w:r w:rsidR="00920974" w:rsidRPr="00920974">
        <w:rPr>
          <w:sz w:val="22"/>
        </w:rPr>
        <w:t>h</w:t>
      </w:r>
      <w:r w:rsidRPr="00920974">
        <w:rPr>
          <w:sz w:val="22"/>
        </w:rPr>
        <w:t xml:space="preserve">ealth </w:t>
      </w:r>
      <w:r w:rsidR="00920974" w:rsidRPr="00920974">
        <w:rPr>
          <w:sz w:val="22"/>
        </w:rPr>
        <w:t>c</w:t>
      </w:r>
      <w:r w:rsidRPr="00920974">
        <w:rPr>
          <w:sz w:val="22"/>
        </w:rPr>
        <w:t>hecks</w:t>
      </w:r>
    </w:p>
    <w:p w:rsidR="00F95DB3" w:rsidRPr="00920974" w:rsidRDefault="00D721C1" w:rsidP="009343FA">
      <w:pPr>
        <w:rPr>
          <w:sz w:val="22"/>
        </w:rPr>
      </w:pPr>
      <w:hyperlink r:id="rId16" w:history="1">
        <w:r w:rsidR="00C0351E" w:rsidRPr="00920974">
          <w:rPr>
            <w:rStyle w:val="Hyperlink"/>
            <w:sz w:val="22"/>
          </w:rPr>
          <w:t>www.nhs.uk/Livewell/Childrenwithalearningdisability/Pages/AnnualHealthChecks.aspx</w:t>
        </w:r>
      </w:hyperlink>
    </w:p>
    <w:p w:rsidR="00C0351E" w:rsidRPr="00920974" w:rsidRDefault="00C0351E" w:rsidP="009343FA">
      <w:pPr>
        <w:rPr>
          <w:sz w:val="22"/>
        </w:rPr>
      </w:pPr>
    </w:p>
    <w:p w:rsidR="00F95DB3" w:rsidRPr="00920974" w:rsidRDefault="00C0351E" w:rsidP="009343FA">
      <w:pPr>
        <w:rPr>
          <w:sz w:val="22"/>
        </w:rPr>
      </w:pPr>
      <w:r w:rsidRPr="00920974">
        <w:rPr>
          <w:sz w:val="22"/>
        </w:rPr>
        <w:t>Eye care pathway for people with a learning disability</w:t>
      </w:r>
    </w:p>
    <w:p w:rsidR="00F95DB3" w:rsidRPr="00920974" w:rsidRDefault="00D721C1" w:rsidP="009343FA">
      <w:pPr>
        <w:rPr>
          <w:sz w:val="22"/>
        </w:rPr>
      </w:pPr>
      <w:hyperlink r:id="rId17" w:history="1">
        <w:r w:rsidR="00C0351E" w:rsidRPr="00920974">
          <w:rPr>
            <w:rStyle w:val="Hyperlink"/>
            <w:sz w:val="22"/>
          </w:rPr>
          <w:t>www.locsu.co.uk/community-services-pathways/community-eye-care-pathway-for-adults-and-young-pe</w:t>
        </w:r>
      </w:hyperlink>
    </w:p>
    <w:p w:rsidR="00C0351E" w:rsidRDefault="00C0351E" w:rsidP="009343FA">
      <w:pPr>
        <w:rPr>
          <w:sz w:val="22"/>
        </w:rPr>
      </w:pPr>
    </w:p>
    <w:p w:rsidR="004B1442" w:rsidRDefault="004B1442" w:rsidP="009343FA">
      <w:pPr>
        <w:rPr>
          <w:sz w:val="22"/>
        </w:rPr>
      </w:pPr>
      <w:r>
        <w:rPr>
          <w:sz w:val="22"/>
        </w:rPr>
        <w:t>Sutton Local Offer</w:t>
      </w:r>
    </w:p>
    <w:p w:rsidR="004B1442" w:rsidRDefault="00D721C1" w:rsidP="009343FA">
      <w:pPr>
        <w:rPr>
          <w:sz w:val="22"/>
        </w:rPr>
      </w:pPr>
      <w:hyperlink r:id="rId18" w:history="1">
        <w:r w:rsidR="004B1442" w:rsidRPr="002A2DBB">
          <w:rPr>
            <w:rStyle w:val="Hyperlink"/>
            <w:sz w:val="22"/>
          </w:rPr>
          <w:t>www.sutton.gov.uk/info/200611/suttons_local_offer</w:t>
        </w:r>
      </w:hyperlink>
    </w:p>
    <w:p w:rsidR="004B1442" w:rsidRDefault="004B1442" w:rsidP="009343FA">
      <w:pPr>
        <w:rPr>
          <w:sz w:val="22"/>
        </w:rPr>
      </w:pPr>
    </w:p>
    <w:p w:rsidR="005C7C50" w:rsidRDefault="005C7C50" w:rsidP="009343FA">
      <w:pPr>
        <w:rPr>
          <w:sz w:val="22"/>
        </w:rPr>
      </w:pPr>
      <w:r>
        <w:rPr>
          <w:sz w:val="22"/>
        </w:rPr>
        <w:t>Flu vaccination – easy read.</w:t>
      </w:r>
    </w:p>
    <w:p w:rsidR="005C7C50" w:rsidRDefault="00D721C1" w:rsidP="009343FA">
      <w:pPr>
        <w:rPr>
          <w:sz w:val="22"/>
        </w:rPr>
      </w:pPr>
      <w:hyperlink r:id="rId19" w:history="1">
        <w:r w:rsidR="005C7C50" w:rsidRPr="004E7EA5">
          <w:rPr>
            <w:rStyle w:val="Hyperlink"/>
            <w:sz w:val="22"/>
          </w:rPr>
          <w:t>www.gov.uk/government/publications/flu-leaflet-for-people-with-learning-disability</w:t>
        </w:r>
      </w:hyperlink>
    </w:p>
    <w:p w:rsidR="005C7C50" w:rsidRPr="00920974" w:rsidRDefault="005C7C50" w:rsidP="009343FA">
      <w:pPr>
        <w:rPr>
          <w:sz w:val="22"/>
        </w:rPr>
      </w:pPr>
    </w:p>
    <w:p w:rsidR="00C0351E" w:rsidRPr="00920974" w:rsidRDefault="00C0351E" w:rsidP="00C0351E">
      <w:pPr>
        <w:rPr>
          <w:sz w:val="22"/>
        </w:rPr>
      </w:pPr>
      <w:r w:rsidRPr="00920974">
        <w:rPr>
          <w:sz w:val="22"/>
        </w:rPr>
        <w:t>Kings College Hospital Community Special Care Dentistry</w:t>
      </w:r>
    </w:p>
    <w:p w:rsidR="00C0351E" w:rsidRPr="00920974" w:rsidRDefault="00D721C1" w:rsidP="00C0351E">
      <w:pPr>
        <w:rPr>
          <w:sz w:val="22"/>
        </w:rPr>
      </w:pPr>
      <w:hyperlink r:id="rId20" w:history="1">
        <w:r w:rsidR="00C0351E" w:rsidRPr="00920974">
          <w:rPr>
            <w:rStyle w:val="Hyperlink"/>
            <w:sz w:val="22"/>
          </w:rPr>
          <w:t>www.kch.nhs.uk/service/a-z/community-special-care-dentistry</w:t>
        </w:r>
      </w:hyperlink>
    </w:p>
    <w:p w:rsidR="00C0351E" w:rsidRPr="00920974" w:rsidRDefault="00C0351E" w:rsidP="00C0351E">
      <w:pPr>
        <w:rPr>
          <w:sz w:val="22"/>
        </w:rPr>
      </w:pPr>
    </w:p>
    <w:p w:rsidR="00920974" w:rsidRPr="00920974" w:rsidRDefault="00920974" w:rsidP="00C0351E">
      <w:pPr>
        <w:rPr>
          <w:sz w:val="22"/>
        </w:rPr>
      </w:pPr>
      <w:r w:rsidRPr="00920974">
        <w:rPr>
          <w:sz w:val="22"/>
        </w:rPr>
        <w:t>Mencap health campaign</w:t>
      </w:r>
    </w:p>
    <w:p w:rsidR="00920974" w:rsidRPr="00920974" w:rsidRDefault="00D721C1" w:rsidP="00C0351E">
      <w:pPr>
        <w:rPr>
          <w:sz w:val="22"/>
        </w:rPr>
      </w:pPr>
      <w:hyperlink r:id="rId21" w:history="1">
        <w:r w:rsidR="00920974" w:rsidRPr="00920974">
          <w:rPr>
            <w:rStyle w:val="Hyperlink"/>
            <w:sz w:val="22"/>
          </w:rPr>
          <w:t>www.mencap.org.uk/advice-and-support/health</w:t>
        </w:r>
      </w:hyperlink>
    </w:p>
    <w:p w:rsidR="00920974" w:rsidRPr="00920974" w:rsidRDefault="00920974" w:rsidP="00C0351E">
      <w:pPr>
        <w:rPr>
          <w:sz w:val="22"/>
        </w:rPr>
      </w:pPr>
    </w:p>
    <w:p w:rsidR="00920974" w:rsidRPr="00920974" w:rsidRDefault="00920974" w:rsidP="00920974">
      <w:pPr>
        <w:jc w:val="both"/>
        <w:rPr>
          <w:sz w:val="22"/>
        </w:rPr>
      </w:pPr>
      <w:r w:rsidRPr="00920974">
        <w:rPr>
          <w:sz w:val="22"/>
        </w:rPr>
        <w:t>Sutton Parents Forum</w:t>
      </w:r>
    </w:p>
    <w:p w:rsidR="00920974" w:rsidRPr="00920974" w:rsidRDefault="00D721C1" w:rsidP="00920974">
      <w:pPr>
        <w:jc w:val="both"/>
        <w:rPr>
          <w:rFonts w:cs="Arial"/>
          <w:sz w:val="22"/>
        </w:rPr>
      </w:pPr>
      <w:hyperlink r:id="rId22" w:history="1">
        <w:r w:rsidR="00920974" w:rsidRPr="00920974">
          <w:rPr>
            <w:rStyle w:val="Hyperlink"/>
            <w:rFonts w:cs="Arial"/>
            <w:sz w:val="22"/>
          </w:rPr>
          <w:t>www.suttonparentsforum.org.uk</w:t>
        </w:r>
      </w:hyperlink>
    </w:p>
    <w:p w:rsidR="00920974" w:rsidRPr="00920974" w:rsidRDefault="00920974" w:rsidP="00C0351E">
      <w:pPr>
        <w:rPr>
          <w:sz w:val="22"/>
        </w:rPr>
      </w:pPr>
    </w:p>
    <w:p w:rsidR="00920974" w:rsidRPr="00920974" w:rsidRDefault="00920974" w:rsidP="00C0351E">
      <w:pPr>
        <w:rPr>
          <w:sz w:val="22"/>
        </w:rPr>
      </w:pPr>
      <w:r w:rsidRPr="00920974">
        <w:rPr>
          <w:sz w:val="22"/>
        </w:rPr>
        <w:t>Speak Up Sutton</w:t>
      </w:r>
    </w:p>
    <w:p w:rsidR="00920974" w:rsidRPr="00920974" w:rsidRDefault="00D721C1" w:rsidP="00C0351E">
      <w:pPr>
        <w:rPr>
          <w:sz w:val="22"/>
        </w:rPr>
      </w:pPr>
      <w:hyperlink r:id="rId23" w:anchor="sutton-su" w:history="1">
        <w:r w:rsidR="00920974" w:rsidRPr="00920974">
          <w:rPr>
            <w:rStyle w:val="Hyperlink"/>
            <w:sz w:val="22"/>
          </w:rPr>
          <w:t>www.advocacyforall.org.uk/self.php#sutton-su</w:t>
        </w:r>
      </w:hyperlink>
    </w:p>
    <w:p w:rsidR="00920974" w:rsidRPr="00920974" w:rsidRDefault="00920974" w:rsidP="00C0351E">
      <w:pPr>
        <w:rPr>
          <w:sz w:val="22"/>
        </w:rPr>
      </w:pPr>
    </w:p>
    <w:p w:rsidR="00920974" w:rsidRPr="00920974" w:rsidRDefault="00920974" w:rsidP="00C0351E">
      <w:pPr>
        <w:rPr>
          <w:sz w:val="22"/>
        </w:rPr>
      </w:pPr>
      <w:r w:rsidRPr="00920974">
        <w:rPr>
          <w:sz w:val="22"/>
        </w:rPr>
        <w:t>Healthwatch Sutton</w:t>
      </w:r>
    </w:p>
    <w:p w:rsidR="00920974" w:rsidRPr="00920974" w:rsidRDefault="00D721C1" w:rsidP="00C0351E">
      <w:pPr>
        <w:rPr>
          <w:sz w:val="22"/>
        </w:rPr>
      </w:pPr>
      <w:hyperlink r:id="rId24" w:history="1">
        <w:r w:rsidR="00920974" w:rsidRPr="00920974">
          <w:rPr>
            <w:rStyle w:val="Hyperlink"/>
            <w:sz w:val="22"/>
          </w:rPr>
          <w:t>ww</w:t>
        </w:r>
        <w:bookmarkStart w:id="1" w:name="_GoBack"/>
        <w:bookmarkEnd w:id="1"/>
        <w:r w:rsidR="00920974" w:rsidRPr="00920974">
          <w:rPr>
            <w:rStyle w:val="Hyperlink"/>
            <w:sz w:val="22"/>
          </w:rPr>
          <w:t>w.healthwatchsutton.org.uk/</w:t>
        </w:r>
      </w:hyperlink>
    </w:p>
    <w:p w:rsidR="00920974" w:rsidRPr="00920974" w:rsidRDefault="00920974" w:rsidP="00C0351E">
      <w:pPr>
        <w:rPr>
          <w:sz w:val="22"/>
        </w:rPr>
      </w:pPr>
    </w:p>
    <w:p w:rsidR="00920974" w:rsidRPr="00920974" w:rsidRDefault="00920974" w:rsidP="00C0351E">
      <w:pPr>
        <w:rPr>
          <w:sz w:val="22"/>
        </w:rPr>
      </w:pPr>
      <w:r w:rsidRPr="00920974">
        <w:rPr>
          <w:sz w:val="22"/>
        </w:rPr>
        <w:t>Sutton Mencap</w:t>
      </w:r>
    </w:p>
    <w:p w:rsidR="00920974" w:rsidRPr="00920974" w:rsidRDefault="00D721C1" w:rsidP="00C0351E">
      <w:pPr>
        <w:rPr>
          <w:sz w:val="22"/>
        </w:rPr>
      </w:pPr>
      <w:hyperlink r:id="rId25" w:history="1">
        <w:r w:rsidR="00920974" w:rsidRPr="00920974">
          <w:rPr>
            <w:rStyle w:val="Hyperlink"/>
            <w:sz w:val="22"/>
          </w:rPr>
          <w:t>www.suttonmencap.org.uk</w:t>
        </w:r>
      </w:hyperlink>
    </w:p>
    <w:p w:rsidR="00920974" w:rsidRDefault="00920974" w:rsidP="00C0351E">
      <w:pPr>
        <w:rPr>
          <w:sz w:val="22"/>
        </w:rPr>
      </w:pPr>
    </w:p>
    <w:p w:rsidR="00920974" w:rsidRDefault="00920974" w:rsidP="009343FA"/>
    <w:p w:rsidR="00920974" w:rsidRDefault="00920974" w:rsidP="009343FA"/>
    <w:p w:rsidR="00451FBD" w:rsidRDefault="009343FA" w:rsidP="009343FA">
      <w:pPr>
        <w:jc w:val="center"/>
      </w:pPr>
      <w:r>
        <w:rPr>
          <w:rFonts w:cs="Arial"/>
          <w:noProof/>
          <w:szCs w:val="24"/>
          <w:lang w:eastAsia="en-GB"/>
        </w:rPr>
        <w:drawing>
          <wp:inline distT="0" distB="0" distL="0" distR="0" wp14:anchorId="235851A1" wp14:editId="0E405C3E">
            <wp:extent cx="5091258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46327" b="5693"/>
                    <a:stretch/>
                  </pic:blipFill>
                  <pic:spPr bwMode="auto">
                    <a:xfrm>
                      <a:off x="0" y="0"/>
                      <a:ext cx="5208174" cy="155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FBD" w:rsidSect="0076671B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1295F"/>
    <w:multiLevelType w:val="hybridMultilevel"/>
    <w:tmpl w:val="D5329F14"/>
    <w:lvl w:ilvl="0" w:tplc="6B8E9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3167"/>
    <w:multiLevelType w:val="hybridMultilevel"/>
    <w:tmpl w:val="175ED1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33F9F"/>
    <w:multiLevelType w:val="hybridMultilevel"/>
    <w:tmpl w:val="CA3E6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6A4B"/>
    <w:multiLevelType w:val="hybridMultilevel"/>
    <w:tmpl w:val="B044D4D4"/>
    <w:lvl w:ilvl="0" w:tplc="450E87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69116A"/>
    <w:multiLevelType w:val="hybridMultilevel"/>
    <w:tmpl w:val="F2788690"/>
    <w:lvl w:ilvl="0" w:tplc="CFE8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8617D"/>
    <w:multiLevelType w:val="hybridMultilevel"/>
    <w:tmpl w:val="C9F42202"/>
    <w:lvl w:ilvl="0" w:tplc="2732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A6794"/>
    <w:multiLevelType w:val="hybridMultilevel"/>
    <w:tmpl w:val="7A186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9230E"/>
    <w:multiLevelType w:val="hybridMultilevel"/>
    <w:tmpl w:val="57247536"/>
    <w:lvl w:ilvl="0" w:tplc="2D9E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32B06"/>
    <w:multiLevelType w:val="hybridMultilevel"/>
    <w:tmpl w:val="83CCA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B4198"/>
    <w:multiLevelType w:val="hybridMultilevel"/>
    <w:tmpl w:val="96A0E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44573"/>
    <w:multiLevelType w:val="hybridMultilevel"/>
    <w:tmpl w:val="08865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216D7"/>
    <w:multiLevelType w:val="hybridMultilevel"/>
    <w:tmpl w:val="84BA5A88"/>
    <w:lvl w:ilvl="0" w:tplc="8DF43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F42D13"/>
    <w:multiLevelType w:val="hybridMultilevel"/>
    <w:tmpl w:val="60F4FBE2"/>
    <w:lvl w:ilvl="0" w:tplc="C14AD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720A6"/>
    <w:multiLevelType w:val="hybridMultilevel"/>
    <w:tmpl w:val="E2706674"/>
    <w:lvl w:ilvl="0" w:tplc="FED02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C2457"/>
    <w:multiLevelType w:val="hybridMultilevel"/>
    <w:tmpl w:val="6ECE6244"/>
    <w:lvl w:ilvl="0" w:tplc="3AE6D33E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1"/>
  </w:num>
  <w:num w:numId="5">
    <w:abstractNumId w:val="5"/>
  </w:num>
  <w:num w:numId="6">
    <w:abstractNumId w:val="13"/>
  </w:num>
  <w:num w:numId="7">
    <w:abstractNumId w:val="12"/>
  </w:num>
  <w:num w:numId="8">
    <w:abstractNumId w:val="1"/>
  </w:num>
  <w:num w:numId="9">
    <w:abstractNumId w:val="3"/>
  </w:num>
  <w:num w:numId="10">
    <w:abstractNumId w:val="8"/>
  </w:num>
  <w:num w:numId="11">
    <w:abstractNumId w:val="10"/>
  </w:num>
  <w:num w:numId="12">
    <w:abstractNumId w:val="14"/>
  </w:num>
  <w:num w:numId="13">
    <w:abstractNumId w:val="9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B74"/>
    <w:rsid w:val="00005E52"/>
    <w:rsid w:val="00030B64"/>
    <w:rsid w:val="001D1778"/>
    <w:rsid w:val="001D3B74"/>
    <w:rsid w:val="00203F0C"/>
    <w:rsid w:val="00291D5A"/>
    <w:rsid w:val="003170B8"/>
    <w:rsid w:val="003343FC"/>
    <w:rsid w:val="00375C9F"/>
    <w:rsid w:val="00442DEF"/>
    <w:rsid w:val="00451FBD"/>
    <w:rsid w:val="00486DC8"/>
    <w:rsid w:val="004B1442"/>
    <w:rsid w:val="00586379"/>
    <w:rsid w:val="005C7C50"/>
    <w:rsid w:val="005E76AD"/>
    <w:rsid w:val="005F27F8"/>
    <w:rsid w:val="00603E46"/>
    <w:rsid w:val="00686FC3"/>
    <w:rsid w:val="006B2B95"/>
    <w:rsid w:val="006F41A5"/>
    <w:rsid w:val="00702797"/>
    <w:rsid w:val="0071486C"/>
    <w:rsid w:val="0076671B"/>
    <w:rsid w:val="00804C55"/>
    <w:rsid w:val="008227CE"/>
    <w:rsid w:val="008E415A"/>
    <w:rsid w:val="00907A64"/>
    <w:rsid w:val="00920974"/>
    <w:rsid w:val="00930808"/>
    <w:rsid w:val="009343FA"/>
    <w:rsid w:val="00967C8C"/>
    <w:rsid w:val="009A3D4C"/>
    <w:rsid w:val="009F33FF"/>
    <w:rsid w:val="00A31BD9"/>
    <w:rsid w:val="00A64532"/>
    <w:rsid w:val="00A85790"/>
    <w:rsid w:val="00AB67E2"/>
    <w:rsid w:val="00BB2D50"/>
    <w:rsid w:val="00BF6A92"/>
    <w:rsid w:val="00C0351E"/>
    <w:rsid w:val="00C16A2D"/>
    <w:rsid w:val="00C31FD8"/>
    <w:rsid w:val="00C40C99"/>
    <w:rsid w:val="00CC53A8"/>
    <w:rsid w:val="00CD11CB"/>
    <w:rsid w:val="00D30B72"/>
    <w:rsid w:val="00D721C1"/>
    <w:rsid w:val="00D72503"/>
    <w:rsid w:val="00DB3AFD"/>
    <w:rsid w:val="00DE2109"/>
    <w:rsid w:val="00F13A3D"/>
    <w:rsid w:val="00F95DB3"/>
    <w:rsid w:val="00FF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C87FEB49-A163-4E7A-B04A-9CE8A98D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16A2D"/>
    <w:pPr>
      <w:numPr>
        <w:numId w:val="12"/>
      </w:numPr>
      <w:tabs>
        <w:tab w:val="center" w:pos="4513"/>
        <w:tab w:val="right" w:pos="9026"/>
      </w:tabs>
    </w:pPr>
    <w:rPr>
      <w:rFonts w:eastAsia="SimSun" w:cs="Arial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0B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0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hyperlink" Target="http://www.sutton.gov.uk/info/200611/suttons_local_offer" TargetMode="External"/><Relationship Id="rId26" Type="http://schemas.openxmlformats.org/officeDocument/2006/relationships/image" Target="media/image4.jpg"/><Relationship Id="rId3" Type="http://schemas.openxmlformats.org/officeDocument/2006/relationships/settings" Target="settings.xml"/><Relationship Id="rId21" Type="http://schemas.openxmlformats.org/officeDocument/2006/relationships/hyperlink" Target="http://www.mencap.org.uk/advice-and-support/health" TargetMode="External"/><Relationship Id="rId7" Type="http://schemas.openxmlformats.org/officeDocument/2006/relationships/hyperlink" Target="http://www.easyhealth.org.uk/listing/hospital-passports-(leaflets)" TargetMode="External"/><Relationship Id="rId12" Type="http://schemas.openxmlformats.org/officeDocument/2006/relationships/hyperlink" Target="http://www.youtube.com/watch?v=TYgH181Xijs" TargetMode="External"/><Relationship Id="rId17" Type="http://schemas.openxmlformats.org/officeDocument/2006/relationships/hyperlink" Target="http://www.locsu.co.uk/community-services-pathways/community-eye-care-pathway-for-adults-and-young-pe" TargetMode="External"/><Relationship Id="rId25" Type="http://schemas.openxmlformats.org/officeDocument/2006/relationships/hyperlink" Target="http://www.suttonmencap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hs.uk/Livewell/Childrenwithalearningdisability/Pages/AnnualHealthChecks.aspx" TargetMode="External"/><Relationship Id="rId20" Type="http://schemas.openxmlformats.org/officeDocument/2006/relationships/hyperlink" Target="http://www.kch.nhs.uk/service/a-z/community-special-care-dentistry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1.pptx"/><Relationship Id="rId11" Type="http://schemas.openxmlformats.org/officeDocument/2006/relationships/hyperlink" Target="http://www.seeability.org/after-the-eye-test" TargetMode="External"/><Relationship Id="rId24" Type="http://schemas.openxmlformats.org/officeDocument/2006/relationships/hyperlink" Target="http://www.healthwatchsutton.org.uk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sutton.gov.uk/directory_record/87506/sutton_clinical_health_team_for_people_with_learning_disabilities" TargetMode="External"/><Relationship Id="rId23" Type="http://schemas.openxmlformats.org/officeDocument/2006/relationships/hyperlink" Target="http://www.advocacyforall.org.uk/self.ph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seeability.org/preparing-for-an-eye-test" TargetMode="External"/><Relationship Id="rId19" Type="http://schemas.openxmlformats.org/officeDocument/2006/relationships/hyperlink" Target="http://www.gov.uk/government/publications/flu-leaflet-for-people-with-learning-disability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2.pptx"/><Relationship Id="rId14" Type="http://schemas.openxmlformats.org/officeDocument/2006/relationships/package" Target="embeddings/Microsoft_PowerPoint_Presentation3.pptx"/><Relationship Id="rId22" Type="http://schemas.openxmlformats.org/officeDocument/2006/relationships/hyperlink" Target="http://www.suttonparentsforum.org.u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Hobday</dc:creator>
  <cp:keywords/>
  <dc:description/>
  <cp:lastModifiedBy>David Hobday</cp:lastModifiedBy>
  <cp:revision>5</cp:revision>
  <cp:lastPrinted>2017-11-27T14:10:00Z</cp:lastPrinted>
  <dcterms:created xsi:type="dcterms:W3CDTF">2017-12-07T12:16:00Z</dcterms:created>
  <dcterms:modified xsi:type="dcterms:W3CDTF">2017-12-13T16:20:00Z</dcterms:modified>
</cp:coreProperties>
</file>