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08" w:rsidRDefault="00D32A78">
      <w:pPr>
        <w:jc w:val="center"/>
        <w:rPr>
          <w:b/>
        </w:rPr>
      </w:pPr>
      <w:r>
        <w:rPr>
          <w:b/>
        </w:rPr>
        <w:t>Sutton Mencap</w:t>
      </w:r>
    </w:p>
    <w:p w:rsidR="00B75C08" w:rsidRDefault="00B75C08"/>
    <w:p w:rsidR="00B75C08" w:rsidRDefault="00B75C08">
      <w:pPr>
        <w:jc w:val="center"/>
        <w:rPr>
          <w:b/>
        </w:rPr>
      </w:pPr>
      <w:r>
        <w:rPr>
          <w:b/>
        </w:rPr>
        <w:t>Conditions of employment and appointment procedure</w:t>
      </w:r>
    </w:p>
    <w:p w:rsidR="00B75C08" w:rsidRDefault="00B75C08"/>
    <w:p w:rsidR="00B75C08" w:rsidRDefault="00B75C08">
      <w:r>
        <w:rPr>
          <w:b/>
        </w:rPr>
        <w:t>1.</w:t>
      </w:r>
      <w:r>
        <w:rPr>
          <w:b/>
        </w:rPr>
        <w:tab/>
        <w:t>Job Title</w:t>
      </w:r>
    </w:p>
    <w:p w:rsidR="00B75C08" w:rsidRDefault="00B75C08">
      <w:r>
        <w:tab/>
      </w:r>
      <w:r w:rsidR="00AB08A2">
        <w:t>Assistant Services Manager – Children and Young People</w:t>
      </w:r>
    </w:p>
    <w:p w:rsidR="00B75C08" w:rsidRDefault="00B75C08"/>
    <w:p w:rsidR="00B75C08" w:rsidRDefault="00B75C08" w:rsidP="0037058D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Salary</w:t>
      </w:r>
    </w:p>
    <w:p w:rsidR="00B75C08" w:rsidRDefault="00AB08A2" w:rsidP="00AB08A2">
      <w:pPr>
        <w:numPr>
          <w:ilvl w:val="12"/>
          <w:numId w:val="0"/>
        </w:numPr>
        <w:ind w:left="720"/>
      </w:pPr>
      <w:r w:rsidRPr="004B390B">
        <w:t>£2</w:t>
      </w:r>
      <w:r>
        <w:t>8</w:t>
      </w:r>
      <w:r w:rsidRPr="004B390B">
        <w:t>,</w:t>
      </w:r>
      <w:r>
        <w:t>896</w:t>
      </w:r>
      <w:r>
        <w:t xml:space="preserve"> pro-rata, </w:t>
      </w:r>
      <w:r w:rsidR="002C76BB">
        <w:t>plus 6% pension contribution</w:t>
      </w:r>
      <w:r w:rsidR="000B35FD">
        <w:t xml:space="preserve"> after 3 months</w:t>
      </w:r>
      <w:r w:rsidR="002C76BB">
        <w:t>.</w:t>
      </w:r>
    </w:p>
    <w:p w:rsidR="00B75C08" w:rsidRDefault="00B75C08" w:rsidP="0037058D">
      <w:pPr>
        <w:numPr>
          <w:ilvl w:val="12"/>
          <w:numId w:val="0"/>
        </w:numPr>
        <w:ind w:left="720"/>
      </w:pPr>
      <w:r>
        <w:t>.</w:t>
      </w:r>
    </w:p>
    <w:p w:rsidR="00B75C08" w:rsidRDefault="00B75C08" w:rsidP="0037058D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Hours of Work</w:t>
      </w:r>
    </w:p>
    <w:p w:rsidR="00B75C08" w:rsidRDefault="00AB08A2" w:rsidP="0037058D">
      <w:pPr>
        <w:numPr>
          <w:ilvl w:val="12"/>
          <w:numId w:val="0"/>
        </w:numPr>
        <w:ind w:left="720"/>
      </w:pPr>
      <w:bookmarkStart w:id="0" w:name="_GoBack"/>
      <w:bookmarkEnd w:id="0"/>
      <w:r>
        <w:t>21</w:t>
      </w:r>
      <w:r w:rsidR="00B75C08">
        <w:t xml:space="preserve"> hours per week.  The job </w:t>
      </w:r>
      <w:r w:rsidR="00C75F82">
        <w:t>will</w:t>
      </w:r>
      <w:r w:rsidR="00B75C08">
        <w:t xml:space="preserve"> include some evening and weekend work for which time off in lieu will be given.</w:t>
      </w:r>
    </w:p>
    <w:p w:rsidR="00B75C08" w:rsidRDefault="00B75C08" w:rsidP="0037058D">
      <w:pPr>
        <w:numPr>
          <w:ilvl w:val="12"/>
          <w:numId w:val="0"/>
        </w:numPr>
      </w:pPr>
    </w:p>
    <w:p w:rsidR="00B75C08" w:rsidRDefault="00B75C08" w:rsidP="0037058D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Holiday Entitlement </w:t>
      </w:r>
    </w:p>
    <w:p w:rsidR="00B75C08" w:rsidRDefault="00D32A78" w:rsidP="0037058D">
      <w:pPr>
        <w:numPr>
          <w:ilvl w:val="12"/>
          <w:numId w:val="0"/>
        </w:numPr>
        <w:ind w:left="720"/>
        <w:rPr>
          <w:b/>
          <w:u w:val="single"/>
        </w:rPr>
      </w:pPr>
      <w:r>
        <w:t>30</w:t>
      </w:r>
      <w:r w:rsidR="00B75C08">
        <w:t xml:space="preserve"> days plus statutory and bank holidays</w:t>
      </w:r>
      <w:r w:rsidR="00AB08A2">
        <w:t>, pro-rata</w:t>
      </w:r>
    </w:p>
    <w:p w:rsidR="00B75C08" w:rsidRDefault="00B75C08" w:rsidP="0037058D">
      <w:pPr>
        <w:numPr>
          <w:ilvl w:val="12"/>
          <w:numId w:val="0"/>
        </w:numPr>
      </w:pPr>
    </w:p>
    <w:p w:rsidR="00B75C08" w:rsidRDefault="00B75C08" w:rsidP="0037058D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Place of Work</w:t>
      </w:r>
    </w:p>
    <w:p w:rsidR="00B75C08" w:rsidRDefault="00D32A78">
      <w:pPr>
        <w:ind w:left="720"/>
      </w:pPr>
      <w:r>
        <w:t>Sutton Mencap, 8 Stanley Park Road, Wallington SM6 0EU</w:t>
      </w:r>
    </w:p>
    <w:p w:rsidR="00B75C08" w:rsidRDefault="00B75C08">
      <w:pPr>
        <w:ind w:left="720"/>
      </w:pPr>
    </w:p>
    <w:p w:rsidR="00B75C08" w:rsidRDefault="00B75C08">
      <w:pPr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  <w:t>Pension Scheme</w:t>
      </w:r>
    </w:p>
    <w:p w:rsidR="00B75C08" w:rsidRDefault="00B75C08">
      <w:pPr>
        <w:ind w:left="720"/>
      </w:pPr>
      <w:r>
        <w:t>The post</w:t>
      </w:r>
      <w:r w:rsidR="0058791B">
        <w:t xml:space="preserve"> </w:t>
      </w:r>
      <w:r>
        <w:t xml:space="preserve">holder will be encouraged to join </w:t>
      </w:r>
      <w:r w:rsidR="00FE1F31">
        <w:t>t</w:t>
      </w:r>
      <w:r>
        <w:t xml:space="preserve">he </w:t>
      </w:r>
      <w:r w:rsidR="00FE1F31">
        <w:t xml:space="preserve">Employer’s </w:t>
      </w:r>
      <w:r w:rsidR="00D32A78">
        <w:t>pension scheme.</w:t>
      </w:r>
      <w:r>
        <w:t xml:space="preserve">  The employer’s contribution will be </w:t>
      </w:r>
      <w:r w:rsidR="00D32A78">
        <w:t>6</w:t>
      </w:r>
      <w:r>
        <w:t>% of the salary.  An alternative scheme would be considered.</w:t>
      </w:r>
    </w:p>
    <w:p w:rsidR="00B75C08" w:rsidRDefault="00B75C08"/>
    <w:p w:rsidR="00B75C08" w:rsidRDefault="00B75C08">
      <w:pPr>
        <w:rPr>
          <w:b/>
          <w:u w:val="single"/>
        </w:rPr>
      </w:pPr>
      <w:r>
        <w:rPr>
          <w:b/>
        </w:rPr>
        <w:t>8.</w:t>
      </w:r>
      <w:r>
        <w:rPr>
          <w:b/>
        </w:rPr>
        <w:tab/>
        <w:t>Transport</w:t>
      </w:r>
    </w:p>
    <w:p w:rsidR="00B75C08" w:rsidRDefault="00B75C08">
      <w:pPr>
        <w:ind w:left="720"/>
      </w:pPr>
      <w:r>
        <w:t>Should the person appointed have a vehicle and be prepared to use</w:t>
      </w:r>
      <w:r w:rsidR="0037058D">
        <w:t xml:space="preserve"> it in the course of their work</w:t>
      </w:r>
      <w:r>
        <w:t xml:space="preserve"> a “Casual User” mileage allowance based on Inland Revenue rates will be paid.  Travel costs incurred in carrying out duties attached to this post will be reimbursed.</w:t>
      </w:r>
    </w:p>
    <w:p w:rsidR="00B75C08" w:rsidRDefault="00B75C08">
      <w:pPr>
        <w:ind w:left="720"/>
      </w:pPr>
    </w:p>
    <w:p w:rsidR="00B75C08" w:rsidRDefault="00B75C08">
      <w:pPr>
        <w:rPr>
          <w:b/>
          <w:u w:val="single"/>
        </w:rPr>
      </w:pPr>
      <w:r>
        <w:rPr>
          <w:b/>
        </w:rPr>
        <w:t>9.</w:t>
      </w:r>
      <w:r>
        <w:rPr>
          <w:b/>
        </w:rPr>
        <w:tab/>
        <w:t>Union Membership</w:t>
      </w:r>
    </w:p>
    <w:p w:rsidR="00B75C08" w:rsidRDefault="00B75C08">
      <w:pPr>
        <w:ind w:left="720"/>
      </w:pPr>
      <w:r>
        <w:t>The post</w:t>
      </w:r>
      <w:r w:rsidR="0058791B">
        <w:t xml:space="preserve"> </w:t>
      </w:r>
      <w:r>
        <w:t>holder has the right to belong to a Trade Union of her/</w:t>
      </w:r>
      <w:r w:rsidR="000B35FD">
        <w:t xml:space="preserve"> </w:t>
      </w:r>
      <w:r>
        <w:t>his choice.</w:t>
      </w:r>
    </w:p>
    <w:p w:rsidR="00B75C08" w:rsidRDefault="00B75C08"/>
    <w:p w:rsidR="00B75C08" w:rsidRDefault="00B75C08">
      <w:r>
        <w:rPr>
          <w:b/>
        </w:rPr>
        <w:t>10.</w:t>
      </w:r>
      <w:r>
        <w:rPr>
          <w:b/>
        </w:rPr>
        <w:tab/>
        <w:t>Accountability</w:t>
      </w:r>
      <w:r w:rsidR="007328E9">
        <w:rPr>
          <w:b/>
        </w:rPr>
        <w:t xml:space="preserve"> and line management</w:t>
      </w:r>
    </w:p>
    <w:p w:rsidR="00B75C08" w:rsidRDefault="00B75C08">
      <w:pPr>
        <w:ind w:left="720"/>
      </w:pPr>
      <w:r>
        <w:t xml:space="preserve">The </w:t>
      </w:r>
      <w:r w:rsidR="00AB08A2">
        <w:t>post holder will be line-managed by the Children’s Services Manager.</w:t>
      </w:r>
    </w:p>
    <w:p w:rsidR="007328E9" w:rsidRDefault="007328E9">
      <w:pPr>
        <w:ind w:left="720"/>
      </w:pPr>
    </w:p>
    <w:p w:rsidR="00B75C08" w:rsidRDefault="00B75C08">
      <w:pPr>
        <w:rPr>
          <w:b/>
          <w:u w:val="single"/>
        </w:rPr>
      </w:pPr>
      <w:r>
        <w:rPr>
          <w:b/>
        </w:rPr>
        <w:t>11.</w:t>
      </w:r>
      <w:r>
        <w:rPr>
          <w:b/>
        </w:rPr>
        <w:tab/>
        <w:t>Appointment Procedure</w:t>
      </w:r>
    </w:p>
    <w:p w:rsidR="00B75C08" w:rsidRDefault="00B75C08">
      <w:pPr>
        <w:ind w:left="720"/>
      </w:pPr>
      <w:r>
        <w:t xml:space="preserve">The closing date for receipt of applications is </w:t>
      </w:r>
      <w:r w:rsidR="00176986">
        <w:t xml:space="preserve">5.00pm on </w:t>
      </w:r>
      <w:r w:rsidR="00AB08A2">
        <w:t>Monday 12</w:t>
      </w:r>
      <w:r w:rsidR="00AB08A2" w:rsidRPr="00AB08A2">
        <w:rPr>
          <w:vertAlign w:val="superscript"/>
        </w:rPr>
        <w:t>th</w:t>
      </w:r>
      <w:r w:rsidR="00AB08A2">
        <w:t xml:space="preserve"> November 2018</w:t>
      </w:r>
      <w:r w:rsidR="00FE1F31">
        <w:t>.</w:t>
      </w:r>
    </w:p>
    <w:p w:rsidR="000B35FD" w:rsidRDefault="000B35FD">
      <w:pPr>
        <w:ind w:left="720"/>
      </w:pPr>
    </w:p>
    <w:p w:rsidR="00AB77EA" w:rsidRDefault="000B35FD" w:rsidP="00437BEA">
      <w:pPr>
        <w:ind w:left="720"/>
      </w:pPr>
      <w:r>
        <w:t>I</w:t>
      </w:r>
      <w:r w:rsidR="00B75C08">
        <w:t xml:space="preserve">nterviews </w:t>
      </w:r>
      <w:r w:rsidR="00AB08A2">
        <w:t xml:space="preserve">are due to be held on Monday </w:t>
      </w:r>
      <w:r w:rsidR="007A0743">
        <w:t>1</w:t>
      </w:r>
      <w:r w:rsidR="00AB08A2">
        <w:t>9</w:t>
      </w:r>
      <w:r w:rsidR="007A0743" w:rsidRPr="007A0743">
        <w:rPr>
          <w:vertAlign w:val="superscript"/>
        </w:rPr>
        <w:t>th</w:t>
      </w:r>
      <w:r w:rsidR="007A0743">
        <w:t xml:space="preserve"> </w:t>
      </w:r>
      <w:r w:rsidR="00AB08A2">
        <w:t xml:space="preserve">November.  </w:t>
      </w:r>
      <w:r>
        <w:t>A</w:t>
      </w:r>
      <w:r w:rsidR="00B75C08">
        <w:t>p</w:t>
      </w:r>
      <w:r>
        <w:t>p</w:t>
      </w:r>
      <w:r w:rsidR="00B75C08">
        <w:t>licants w</w:t>
      </w:r>
      <w:r>
        <w:t>ho are invited for interview will b</w:t>
      </w:r>
      <w:r w:rsidR="00B75C08">
        <w:t xml:space="preserve">e notified by telephone </w:t>
      </w:r>
      <w:r w:rsidR="007A0743">
        <w:t xml:space="preserve">and/ or e-mail </w:t>
      </w:r>
      <w:r>
        <w:t xml:space="preserve">by </w:t>
      </w:r>
      <w:r w:rsidR="007A0743">
        <w:t>Friday</w:t>
      </w:r>
      <w:r>
        <w:t xml:space="preserve"> </w:t>
      </w:r>
      <w:r w:rsidR="007A0743">
        <w:t>1</w:t>
      </w:r>
      <w:r w:rsidR="00AB08A2">
        <w:t>6</w:t>
      </w:r>
      <w:r w:rsidR="00AB08A2" w:rsidRPr="00AB08A2">
        <w:rPr>
          <w:vertAlign w:val="superscript"/>
        </w:rPr>
        <w:t>th</w:t>
      </w:r>
      <w:r w:rsidR="00AB08A2">
        <w:t xml:space="preserve"> November</w:t>
      </w:r>
      <w:r>
        <w:t>.</w:t>
      </w:r>
    </w:p>
    <w:p w:rsidR="00AB77EA" w:rsidRDefault="00AB77EA" w:rsidP="00437BEA">
      <w:pPr>
        <w:ind w:left="720"/>
      </w:pPr>
    </w:p>
    <w:p w:rsidR="00AB08A2" w:rsidRDefault="00AB08A2" w:rsidP="00437BEA">
      <w:pPr>
        <w:ind w:left="720"/>
      </w:pPr>
    </w:p>
    <w:sectPr w:rsidR="00AB08A2" w:rsidSect="002C76BB">
      <w:pgSz w:w="11909" w:h="16834"/>
      <w:pgMar w:top="1440" w:right="1800" w:bottom="709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07" w:rsidRDefault="00F13007">
      <w:r>
        <w:separator/>
      </w:r>
    </w:p>
  </w:endnote>
  <w:endnote w:type="continuationSeparator" w:id="0">
    <w:p w:rsidR="00F13007" w:rsidRDefault="00F1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07" w:rsidRDefault="00F13007">
      <w:r>
        <w:separator/>
      </w:r>
    </w:p>
  </w:footnote>
  <w:footnote w:type="continuationSeparator" w:id="0">
    <w:p w:rsidR="00F13007" w:rsidRDefault="00F1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9E2"/>
    <w:multiLevelType w:val="singleLevel"/>
    <w:tmpl w:val="4A5AC93E"/>
    <w:lvl w:ilvl="0">
      <w:start w:val="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B35FD"/>
    <w:rsid w:val="00176986"/>
    <w:rsid w:val="002C3133"/>
    <w:rsid w:val="002C76BB"/>
    <w:rsid w:val="0037058D"/>
    <w:rsid w:val="004268FF"/>
    <w:rsid w:val="00437BEA"/>
    <w:rsid w:val="004B5742"/>
    <w:rsid w:val="0058791B"/>
    <w:rsid w:val="00635233"/>
    <w:rsid w:val="006F247A"/>
    <w:rsid w:val="007328E9"/>
    <w:rsid w:val="007A0743"/>
    <w:rsid w:val="007D5CB5"/>
    <w:rsid w:val="008F4C84"/>
    <w:rsid w:val="00A41342"/>
    <w:rsid w:val="00A71267"/>
    <w:rsid w:val="00AB08A2"/>
    <w:rsid w:val="00AB77EA"/>
    <w:rsid w:val="00AF0569"/>
    <w:rsid w:val="00B34120"/>
    <w:rsid w:val="00B75C08"/>
    <w:rsid w:val="00BF16FD"/>
    <w:rsid w:val="00C33497"/>
    <w:rsid w:val="00C75F82"/>
    <w:rsid w:val="00D32A78"/>
    <w:rsid w:val="00F13007"/>
    <w:rsid w:val="00FA4B17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BFD47-A67D-42CB-AF59-28617BC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MERTON VOLUNTARY SERVICE COUNCIL (MVSC)</vt:lpstr>
      </vt:variant>
      <vt:variant>
        <vt:i4>0</vt:i4>
      </vt:variant>
    </vt:vector>
  </HeadingPairs>
  <TitlesOfParts>
    <vt:vector size="1" baseType="lpstr">
      <vt:lpstr>MERTON VOLUNTARY SERVICE COUNCIL (MVSC)</vt:lpstr>
    </vt:vector>
  </TitlesOfParts>
  <Company>M.V.S.C.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 VOLUNTARY SERVICE COUNCIL (MVSC)</dc:title>
  <dc:subject/>
  <dc:creator>PentyII</dc:creator>
  <cp:keywords/>
  <cp:lastModifiedBy>David Hobday</cp:lastModifiedBy>
  <cp:revision>3</cp:revision>
  <cp:lastPrinted>2008-10-20T12:43:00Z</cp:lastPrinted>
  <dcterms:created xsi:type="dcterms:W3CDTF">2018-10-25T12:01:00Z</dcterms:created>
  <dcterms:modified xsi:type="dcterms:W3CDTF">2018-10-25T12:06:00Z</dcterms:modified>
</cp:coreProperties>
</file>