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F3" w:rsidRPr="00EA505E" w:rsidRDefault="007C1832" w:rsidP="00852DF3">
      <w:pPr>
        <w:jc w:val="center"/>
        <w:rPr>
          <w:rFonts w:asciiTheme="minorHAnsi" w:hAnsiTheme="minorHAnsi" w:cs="Arial"/>
          <w:b/>
        </w:rPr>
      </w:pPr>
      <w:r w:rsidRPr="00EA505E">
        <w:rPr>
          <w:rFonts w:asciiTheme="minorHAnsi" w:hAnsiTheme="minorHAnsi" w:cs="Arial"/>
          <w:b/>
        </w:rPr>
        <w:t xml:space="preserve"> Administering </w:t>
      </w:r>
      <w:r w:rsidR="0046156F" w:rsidRPr="00EA505E">
        <w:rPr>
          <w:rFonts w:asciiTheme="minorHAnsi" w:hAnsiTheme="minorHAnsi" w:cs="Arial"/>
          <w:b/>
        </w:rPr>
        <w:t>Medication Policy</w:t>
      </w:r>
    </w:p>
    <w:p w:rsidR="00852DF3" w:rsidRPr="00EA505E" w:rsidRDefault="00852DF3">
      <w:pPr>
        <w:rPr>
          <w:rFonts w:asciiTheme="minorHAnsi" w:hAnsiTheme="minorHAnsi" w:cs="Arial"/>
        </w:rPr>
      </w:pPr>
    </w:p>
    <w:p w:rsidR="00852DF3" w:rsidRPr="00EA505E" w:rsidRDefault="00852DF3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 xml:space="preserve">In order to meet the health care needs of </w:t>
      </w:r>
      <w:r w:rsidR="009824C9" w:rsidRPr="00EA505E">
        <w:rPr>
          <w:rFonts w:asciiTheme="minorHAnsi" w:hAnsiTheme="minorHAnsi" w:cs="Arial"/>
        </w:rPr>
        <w:t>the people who use our ser</w:t>
      </w:r>
      <w:r w:rsidR="00E54ED5" w:rsidRPr="00EA505E">
        <w:rPr>
          <w:rFonts w:asciiTheme="minorHAnsi" w:hAnsiTheme="minorHAnsi" w:cs="Arial"/>
        </w:rPr>
        <w:t>v</w:t>
      </w:r>
      <w:r w:rsidR="009824C9" w:rsidRPr="00EA505E">
        <w:rPr>
          <w:rFonts w:asciiTheme="minorHAnsi" w:hAnsiTheme="minorHAnsi" w:cs="Arial"/>
        </w:rPr>
        <w:t>ic</w:t>
      </w:r>
      <w:r w:rsidR="00E54ED5" w:rsidRPr="00EA505E">
        <w:rPr>
          <w:rFonts w:asciiTheme="minorHAnsi" w:hAnsiTheme="minorHAnsi" w:cs="Arial"/>
        </w:rPr>
        <w:t>e</w:t>
      </w:r>
      <w:r w:rsidRPr="00EA505E">
        <w:rPr>
          <w:rFonts w:asciiTheme="minorHAnsi" w:hAnsiTheme="minorHAnsi" w:cs="Arial"/>
        </w:rPr>
        <w:t xml:space="preserve">, we may agree to administer certain medication </w:t>
      </w:r>
      <w:r w:rsidR="00E54ED5" w:rsidRPr="00EA505E">
        <w:rPr>
          <w:rFonts w:asciiTheme="minorHAnsi" w:hAnsiTheme="minorHAnsi" w:cs="Arial"/>
        </w:rPr>
        <w:t xml:space="preserve">as part of maintaining their health and well being or when they are recovering from an illness.  A </w:t>
      </w:r>
      <w:r w:rsidRPr="00EA505E">
        <w:rPr>
          <w:rFonts w:asciiTheme="minorHAnsi" w:hAnsiTheme="minorHAnsi" w:cs="Arial"/>
        </w:rPr>
        <w:t xml:space="preserve">prior agreement </w:t>
      </w:r>
      <w:r w:rsidR="00E54ED5" w:rsidRPr="00EA505E">
        <w:rPr>
          <w:rFonts w:asciiTheme="minorHAnsi" w:hAnsiTheme="minorHAnsi" w:cs="Arial"/>
        </w:rPr>
        <w:t>must be</w:t>
      </w:r>
      <w:r w:rsidR="009824C9" w:rsidRPr="00EA505E">
        <w:rPr>
          <w:rFonts w:asciiTheme="minorHAnsi" w:hAnsiTheme="minorHAnsi" w:cs="Arial"/>
        </w:rPr>
        <w:t xml:space="preserve"> </w:t>
      </w:r>
      <w:r w:rsidRPr="00EA505E">
        <w:rPr>
          <w:rFonts w:asciiTheme="minorHAnsi" w:hAnsiTheme="minorHAnsi" w:cs="Arial"/>
        </w:rPr>
        <w:t xml:space="preserve">made </w:t>
      </w:r>
      <w:r w:rsidR="00E54ED5" w:rsidRPr="00EA505E">
        <w:rPr>
          <w:rFonts w:asciiTheme="minorHAnsi" w:hAnsiTheme="minorHAnsi" w:cs="Arial"/>
        </w:rPr>
        <w:t>between Sutton Mencap and the parent/</w:t>
      </w:r>
      <w:r w:rsidR="009A2920" w:rsidRPr="00EA505E">
        <w:rPr>
          <w:rFonts w:asciiTheme="minorHAnsi" w:hAnsiTheme="minorHAnsi" w:cs="Arial"/>
        </w:rPr>
        <w:t xml:space="preserve"> </w:t>
      </w:r>
      <w:proofErr w:type="spellStart"/>
      <w:r w:rsidR="00E54ED5" w:rsidRPr="00EA505E">
        <w:rPr>
          <w:rFonts w:asciiTheme="minorHAnsi" w:hAnsiTheme="minorHAnsi" w:cs="Arial"/>
        </w:rPr>
        <w:t>carer</w:t>
      </w:r>
      <w:proofErr w:type="spellEnd"/>
      <w:r w:rsidR="00E54ED5" w:rsidRPr="00EA505E">
        <w:rPr>
          <w:rFonts w:asciiTheme="minorHAnsi" w:hAnsiTheme="minorHAnsi" w:cs="Arial"/>
        </w:rPr>
        <w:t>.</w:t>
      </w:r>
    </w:p>
    <w:p w:rsidR="00685782" w:rsidRPr="00EA505E" w:rsidRDefault="00685782" w:rsidP="009A2920">
      <w:pPr>
        <w:rPr>
          <w:rFonts w:asciiTheme="minorHAnsi" w:hAnsiTheme="minorHAnsi" w:cs="Arial"/>
        </w:rPr>
      </w:pPr>
    </w:p>
    <w:p w:rsidR="00685782" w:rsidRDefault="00685782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The details of the medication, name, dosage, timing, symptoms and permission from the parent/</w:t>
      </w:r>
      <w:r w:rsidR="009A2920" w:rsidRPr="00EA505E">
        <w:rPr>
          <w:rFonts w:asciiTheme="minorHAnsi" w:hAnsiTheme="minorHAnsi" w:cs="Arial"/>
        </w:rPr>
        <w:t xml:space="preserve"> </w:t>
      </w:r>
      <w:proofErr w:type="spellStart"/>
      <w:r w:rsidRPr="00EA505E">
        <w:rPr>
          <w:rFonts w:asciiTheme="minorHAnsi" w:hAnsiTheme="minorHAnsi" w:cs="Arial"/>
        </w:rPr>
        <w:t>carer</w:t>
      </w:r>
      <w:proofErr w:type="spellEnd"/>
      <w:r w:rsidRPr="00EA505E">
        <w:rPr>
          <w:rFonts w:asciiTheme="minorHAnsi" w:hAnsiTheme="minorHAnsi" w:cs="Arial"/>
        </w:rPr>
        <w:t xml:space="preserve"> must be supplied.</w:t>
      </w:r>
      <w:r w:rsidR="009E7AA0" w:rsidRPr="00EA505E">
        <w:rPr>
          <w:rFonts w:asciiTheme="minorHAnsi" w:hAnsiTheme="minorHAnsi" w:cs="Arial"/>
        </w:rPr>
        <w:t xml:space="preserve"> Medication must come in </w:t>
      </w:r>
      <w:r w:rsidR="00715741" w:rsidRPr="00EA505E">
        <w:rPr>
          <w:rFonts w:asciiTheme="minorHAnsi" w:hAnsiTheme="minorHAnsi" w:cs="Arial"/>
        </w:rPr>
        <w:t xml:space="preserve">its </w:t>
      </w:r>
      <w:r w:rsidR="009E7AA0" w:rsidRPr="00EA505E">
        <w:rPr>
          <w:rFonts w:asciiTheme="minorHAnsi" w:hAnsiTheme="minorHAnsi" w:cs="Arial"/>
        </w:rPr>
        <w:t>original packaging</w:t>
      </w:r>
      <w:r w:rsidR="00535E02">
        <w:rPr>
          <w:rFonts w:asciiTheme="minorHAnsi" w:hAnsiTheme="minorHAnsi" w:cs="Arial"/>
        </w:rPr>
        <w:t xml:space="preserve"> along with the patient information leaflet (PIL)</w:t>
      </w:r>
      <w:r w:rsidR="009E7AA0" w:rsidRPr="00EA505E">
        <w:rPr>
          <w:rFonts w:asciiTheme="minorHAnsi" w:hAnsiTheme="minorHAnsi" w:cs="Arial"/>
        </w:rPr>
        <w:t>.</w:t>
      </w:r>
      <w:r w:rsidR="00715741" w:rsidRPr="00EA505E">
        <w:rPr>
          <w:rFonts w:asciiTheme="minorHAnsi" w:hAnsiTheme="minorHAnsi" w:cs="Arial"/>
        </w:rPr>
        <w:t xml:space="preserve">  A medication form must be filled out and completed by the parent/</w:t>
      </w:r>
      <w:r w:rsidR="009A2920" w:rsidRPr="00EA505E">
        <w:rPr>
          <w:rFonts w:asciiTheme="minorHAnsi" w:hAnsiTheme="minorHAnsi" w:cs="Arial"/>
        </w:rPr>
        <w:t xml:space="preserve"> </w:t>
      </w:r>
      <w:proofErr w:type="spellStart"/>
      <w:r w:rsidR="00715741" w:rsidRPr="00EA505E">
        <w:rPr>
          <w:rFonts w:asciiTheme="minorHAnsi" w:hAnsiTheme="minorHAnsi" w:cs="Arial"/>
        </w:rPr>
        <w:t>carer</w:t>
      </w:r>
      <w:proofErr w:type="spellEnd"/>
      <w:r w:rsidR="00715741" w:rsidRPr="00EA505E">
        <w:rPr>
          <w:rFonts w:asciiTheme="minorHAnsi" w:hAnsiTheme="minorHAnsi" w:cs="Arial"/>
        </w:rPr>
        <w:t xml:space="preserve"> and </w:t>
      </w:r>
      <w:r w:rsidR="001C257D">
        <w:rPr>
          <w:rFonts w:asciiTheme="minorHAnsi" w:hAnsiTheme="minorHAnsi" w:cs="Arial"/>
        </w:rPr>
        <w:t>service coordinator/service manager</w:t>
      </w:r>
      <w:r w:rsidR="00715741" w:rsidRPr="00EA505E">
        <w:rPr>
          <w:rFonts w:asciiTheme="minorHAnsi" w:hAnsiTheme="minorHAnsi" w:cs="Arial"/>
        </w:rPr>
        <w:t xml:space="preserve"> of Sutton Mencap staff prior to attending a session.</w:t>
      </w:r>
    </w:p>
    <w:p w:rsidR="00DF36A5" w:rsidRDefault="00DF36A5" w:rsidP="009A2920">
      <w:pPr>
        <w:rPr>
          <w:rFonts w:asciiTheme="minorHAnsi" w:hAnsiTheme="minorHAnsi" w:cs="Arial"/>
        </w:rPr>
      </w:pPr>
      <w:bookmarkStart w:id="0" w:name="_GoBack"/>
    </w:p>
    <w:bookmarkEnd w:id="0"/>
    <w:p w:rsidR="00DF36A5" w:rsidRPr="00DF36A5" w:rsidRDefault="00DF36A5" w:rsidP="00DF36A5">
      <w:pPr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If a Doctor has not prescribed or authorised o</w:t>
      </w:r>
      <w:r w:rsidRPr="00DF36A5">
        <w:rPr>
          <w:rFonts w:asciiTheme="minorHAnsi" w:hAnsiTheme="minorHAnsi" w:cs="Arial"/>
          <w:lang w:val="en-GB"/>
        </w:rPr>
        <w:t>ver the counter medication</w:t>
      </w:r>
      <w:r>
        <w:rPr>
          <w:rFonts w:asciiTheme="minorHAnsi" w:hAnsiTheme="minorHAnsi" w:cs="Arial"/>
          <w:lang w:val="en-GB"/>
        </w:rPr>
        <w:t>, this</w:t>
      </w:r>
      <w:r w:rsidRPr="00DF36A5">
        <w:rPr>
          <w:rFonts w:asciiTheme="minorHAnsi" w:hAnsiTheme="minorHAnsi" w:cs="Arial"/>
          <w:lang w:val="en-GB"/>
        </w:rPr>
        <w:t xml:space="preserve"> needs to be documented and risk assessed by individual/</w:t>
      </w:r>
      <w:r>
        <w:rPr>
          <w:rFonts w:asciiTheme="minorHAnsi" w:hAnsiTheme="minorHAnsi" w:cs="Arial"/>
          <w:lang w:val="en-GB"/>
        </w:rPr>
        <w:t xml:space="preserve"> parent/</w:t>
      </w:r>
      <w:r w:rsidRPr="00DF36A5">
        <w:rPr>
          <w:rFonts w:asciiTheme="minorHAnsi" w:hAnsiTheme="minorHAnsi" w:cs="Arial"/>
          <w:lang w:val="en-GB"/>
        </w:rPr>
        <w:t>carer before we can administer</w:t>
      </w:r>
      <w:r>
        <w:rPr>
          <w:rFonts w:asciiTheme="minorHAnsi" w:hAnsiTheme="minorHAnsi" w:cs="Arial"/>
          <w:lang w:val="en-GB"/>
        </w:rPr>
        <w:t>.  They need to authorise they give Sutton Mencap permission to administer this medication</w:t>
      </w:r>
      <w:r w:rsidRPr="00DF36A5">
        <w:rPr>
          <w:rFonts w:asciiTheme="minorHAnsi" w:hAnsiTheme="minorHAnsi" w:cs="Arial"/>
          <w:lang w:val="en-GB"/>
        </w:rPr>
        <w:t xml:space="preserve">.  </w:t>
      </w:r>
      <w:r>
        <w:rPr>
          <w:rFonts w:asciiTheme="minorHAnsi" w:hAnsiTheme="minorHAnsi" w:cs="Arial"/>
          <w:lang w:val="en-GB"/>
        </w:rPr>
        <w:t xml:space="preserve">Medications can have adverse effects when </w:t>
      </w:r>
      <w:r w:rsidRPr="00DF36A5">
        <w:rPr>
          <w:rFonts w:asciiTheme="minorHAnsi" w:hAnsiTheme="minorHAnsi" w:cs="Arial"/>
          <w:lang w:val="en-GB"/>
        </w:rPr>
        <w:t>simultaneously</w:t>
      </w:r>
      <w:r>
        <w:rPr>
          <w:rFonts w:asciiTheme="minorHAnsi" w:hAnsiTheme="minorHAnsi" w:cs="Arial"/>
          <w:lang w:val="en-GB"/>
        </w:rPr>
        <w:t xml:space="preserve"> with other medications</w:t>
      </w:r>
      <w:r w:rsidRPr="00DF36A5">
        <w:rPr>
          <w:rFonts w:asciiTheme="minorHAnsi" w:hAnsiTheme="minorHAnsi" w:cs="Arial"/>
          <w:lang w:val="en-GB"/>
        </w:rPr>
        <w:t>.</w:t>
      </w:r>
    </w:p>
    <w:p w:rsidR="00852DF3" w:rsidRPr="00EA505E" w:rsidRDefault="00852DF3" w:rsidP="009A2920">
      <w:pPr>
        <w:rPr>
          <w:rFonts w:asciiTheme="minorHAnsi" w:hAnsiTheme="minorHAnsi" w:cs="Arial"/>
        </w:rPr>
      </w:pPr>
    </w:p>
    <w:p w:rsidR="00775932" w:rsidRPr="00EA505E" w:rsidRDefault="00852DF3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If the above criteria</w:t>
      </w:r>
      <w:r w:rsidR="009824C9" w:rsidRPr="00EA505E">
        <w:rPr>
          <w:rFonts w:asciiTheme="minorHAnsi" w:hAnsiTheme="minorHAnsi" w:cs="Arial"/>
        </w:rPr>
        <w:t xml:space="preserve"> </w:t>
      </w:r>
      <w:r w:rsidRPr="00EA505E">
        <w:rPr>
          <w:rFonts w:asciiTheme="minorHAnsi" w:hAnsiTheme="minorHAnsi" w:cs="Arial"/>
        </w:rPr>
        <w:t>ha</w:t>
      </w:r>
      <w:r w:rsidR="007C1832" w:rsidRPr="00EA505E">
        <w:rPr>
          <w:rFonts w:asciiTheme="minorHAnsi" w:hAnsiTheme="minorHAnsi" w:cs="Arial"/>
        </w:rPr>
        <w:t>s</w:t>
      </w:r>
      <w:r w:rsidRPr="00EA505E">
        <w:rPr>
          <w:rFonts w:asciiTheme="minorHAnsi" w:hAnsiTheme="minorHAnsi" w:cs="Arial"/>
        </w:rPr>
        <w:t xml:space="preserve"> been met, medication must be handed over </w:t>
      </w:r>
      <w:r w:rsidR="00685782" w:rsidRPr="00EA505E">
        <w:rPr>
          <w:rFonts w:asciiTheme="minorHAnsi" w:hAnsiTheme="minorHAnsi" w:cs="Arial"/>
        </w:rPr>
        <w:t xml:space="preserve">to </w:t>
      </w:r>
      <w:r w:rsidRPr="00EA505E">
        <w:rPr>
          <w:rFonts w:asciiTheme="minorHAnsi" w:hAnsiTheme="minorHAnsi" w:cs="Arial"/>
        </w:rPr>
        <w:t xml:space="preserve">the group </w:t>
      </w:r>
      <w:r w:rsidR="009A2920" w:rsidRPr="00EA505E">
        <w:rPr>
          <w:rFonts w:asciiTheme="minorHAnsi" w:hAnsiTheme="minorHAnsi" w:cs="Arial"/>
        </w:rPr>
        <w:t>C</w:t>
      </w:r>
      <w:r w:rsidRPr="00EA505E">
        <w:rPr>
          <w:rFonts w:asciiTheme="minorHAnsi" w:hAnsiTheme="minorHAnsi" w:cs="Arial"/>
        </w:rPr>
        <w:t>oordinator</w:t>
      </w:r>
      <w:r w:rsidR="00715741" w:rsidRPr="00EA505E">
        <w:rPr>
          <w:rFonts w:asciiTheme="minorHAnsi" w:hAnsiTheme="minorHAnsi" w:cs="Arial"/>
        </w:rPr>
        <w:t>.</w:t>
      </w:r>
      <w:r w:rsidRPr="00EA505E">
        <w:rPr>
          <w:rFonts w:asciiTheme="minorHAnsi" w:hAnsiTheme="minorHAnsi" w:cs="Arial"/>
        </w:rPr>
        <w:t xml:space="preserve">  </w:t>
      </w:r>
      <w:r w:rsidR="00715741" w:rsidRPr="00EA505E">
        <w:rPr>
          <w:rFonts w:asciiTheme="minorHAnsi" w:hAnsiTheme="minorHAnsi" w:cs="Arial"/>
        </w:rPr>
        <w:t xml:space="preserve">Medication must be </w:t>
      </w:r>
      <w:r w:rsidRPr="00EA505E">
        <w:rPr>
          <w:rFonts w:asciiTheme="minorHAnsi" w:hAnsiTheme="minorHAnsi" w:cs="Arial"/>
        </w:rPr>
        <w:t xml:space="preserve">stored </w:t>
      </w:r>
      <w:r w:rsidR="00715741" w:rsidRPr="00EA505E">
        <w:rPr>
          <w:rFonts w:asciiTheme="minorHAnsi" w:hAnsiTheme="minorHAnsi" w:cs="Arial"/>
        </w:rPr>
        <w:t>and locked</w:t>
      </w:r>
      <w:r w:rsidRPr="00EA505E">
        <w:rPr>
          <w:rFonts w:asciiTheme="minorHAnsi" w:hAnsiTheme="minorHAnsi" w:cs="Arial"/>
        </w:rPr>
        <w:t xml:space="preserve"> </w:t>
      </w:r>
      <w:r w:rsidR="00715741" w:rsidRPr="00EA505E">
        <w:rPr>
          <w:rFonts w:asciiTheme="minorHAnsi" w:hAnsiTheme="minorHAnsi" w:cs="Arial"/>
        </w:rPr>
        <w:t>in the</w:t>
      </w:r>
      <w:r w:rsidRPr="00EA505E">
        <w:rPr>
          <w:rFonts w:asciiTheme="minorHAnsi" w:hAnsiTheme="minorHAnsi" w:cs="Arial"/>
        </w:rPr>
        <w:t xml:space="preserve"> medic</w:t>
      </w:r>
      <w:r w:rsidR="007C1832" w:rsidRPr="00EA505E">
        <w:rPr>
          <w:rFonts w:asciiTheme="minorHAnsi" w:hAnsiTheme="minorHAnsi" w:cs="Arial"/>
        </w:rPr>
        <w:t>ation</w:t>
      </w:r>
      <w:r w:rsidRPr="00EA505E">
        <w:rPr>
          <w:rFonts w:asciiTheme="minorHAnsi" w:hAnsiTheme="minorHAnsi" w:cs="Arial"/>
        </w:rPr>
        <w:t xml:space="preserve"> cupboard</w:t>
      </w:r>
      <w:r w:rsidR="00775932" w:rsidRPr="00EA505E">
        <w:rPr>
          <w:rFonts w:asciiTheme="minorHAnsi" w:hAnsiTheme="minorHAnsi" w:cs="Arial"/>
        </w:rPr>
        <w:t xml:space="preserve"> situated in the children’s parents/</w:t>
      </w:r>
      <w:r w:rsidR="009A2920" w:rsidRPr="00EA505E">
        <w:rPr>
          <w:rFonts w:asciiTheme="minorHAnsi" w:hAnsiTheme="minorHAnsi" w:cs="Arial"/>
        </w:rPr>
        <w:t xml:space="preserve"> </w:t>
      </w:r>
      <w:r w:rsidR="00775932" w:rsidRPr="00EA505E">
        <w:rPr>
          <w:rFonts w:asciiTheme="minorHAnsi" w:hAnsiTheme="minorHAnsi" w:cs="Arial"/>
        </w:rPr>
        <w:t>art room</w:t>
      </w:r>
      <w:r w:rsidR="00715741" w:rsidRPr="00EA505E">
        <w:rPr>
          <w:rFonts w:asciiTheme="minorHAnsi" w:hAnsiTheme="minorHAnsi" w:cs="Arial"/>
        </w:rPr>
        <w:t xml:space="preserve">.  </w:t>
      </w:r>
      <w:r w:rsidR="00775932" w:rsidRPr="00EA505E">
        <w:rPr>
          <w:rFonts w:asciiTheme="minorHAnsi" w:hAnsiTheme="minorHAnsi" w:cs="Arial"/>
        </w:rPr>
        <w:t xml:space="preserve">If medication requires </w:t>
      </w:r>
      <w:r w:rsidR="009824C9" w:rsidRPr="00EA505E">
        <w:rPr>
          <w:rFonts w:asciiTheme="minorHAnsi" w:hAnsiTheme="minorHAnsi" w:cs="Arial"/>
        </w:rPr>
        <w:t>refrigeration</w:t>
      </w:r>
      <w:r w:rsidR="00775932" w:rsidRPr="00EA505E">
        <w:rPr>
          <w:rFonts w:asciiTheme="minorHAnsi" w:hAnsiTheme="minorHAnsi" w:cs="Arial"/>
        </w:rPr>
        <w:t xml:space="preserve">, it </w:t>
      </w:r>
      <w:r w:rsidR="009824C9" w:rsidRPr="00EA505E">
        <w:rPr>
          <w:rFonts w:asciiTheme="minorHAnsi" w:hAnsiTheme="minorHAnsi" w:cs="Arial"/>
        </w:rPr>
        <w:t>must</w:t>
      </w:r>
      <w:r w:rsidR="00775932" w:rsidRPr="00EA505E">
        <w:rPr>
          <w:rFonts w:asciiTheme="minorHAnsi" w:hAnsiTheme="minorHAnsi" w:cs="Arial"/>
        </w:rPr>
        <w:t xml:space="preserve"> be stored in the fridge in the small kitchen and door to be locked.  </w:t>
      </w:r>
    </w:p>
    <w:p w:rsidR="00775932" w:rsidRPr="00EA505E" w:rsidRDefault="00775932" w:rsidP="009A2920">
      <w:pPr>
        <w:rPr>
          <w:rFonts w:asciiTheme="minorHAnsi" w:hAnsiTheme="minorHAnsi" w:cs="Arial"/>
        </w:rPr>
      </w:pPr>
    </w:p>
    <w:p w:rsidR="00775932" w:rsidRPr="00EA505E" w:rsidRDefault="00775932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If medication needs to be taken on an outing/</w:t>
      </w:r>
      <w:r w:rsidR="009A2920" w:rsidRPr="00EA505E">
        <w:rPr>
          <w:rFonts w:asciiTheme="minorHAnsi" w:hAnsiTheme="minorHAnsi" w:cs="Arial"/>
        </w:rPr>
        <w:t xml:space="preserve"> </w:t>
      </w:r>
      <w:r w:rsidRPr="00EA505E">
        <w:rPr>
          <w:rFonts w:asciiTheme="minorHAnsi" w:hAnsiTheme="minorHAnsi" w:cs="Arial"/>
        </w:rPr>
        <w:t xml:space="preserve">trip, </w:t>
      </w:r>
      <w:r w:rsidR="00BF078E" w:rsidRPr="00EA505E">
        <w:rPr>
          <w:rFonts w:asciiTheme="minorHAnsi" w:hAnsiTheme="minorHAnsi" w:cs="Arial"/>
        </w:rPr>
        <w:t xml:space="preserve">the supporting staff member for the individual must ensure the medication is kept accessible within their reach </w:t>
      </w:r>
      <w:r w:rsidR="009824C9" w:rsidRPr="00EA505E">
        <w:rPr>
          <w:rFonts w:asciiTheme="minorHAnsi" w:hAnsiTheme="minorHAnsi" w:cs="Arial"/>
        </w:rPr>
        <w:t>e.g.</w:t>
      </w:r>
      <w:r w:rsidR="00BF078E" w:rsidRPr="00EA505E">
        <w:rPr>
          <w:rFonts w:asciiTheme="minorHAnsi" w:hAnsiTheme="minorHAnsi" w:cs="Arial"/>
        </w:rPr>
        <w:t xml:space="preserve"> in the persons bag or staff members bag.  Staff must ensure they take the medication form and record sheet with them.</w:t>
      </w:r>
    </w:p>
    <w:p w:rsidR="00775932" w:rsidRPr="00EA505E" w:rsidRDefault="00775932" w:rsidP="009A2920">
      <w:pPr>
        <w:rPr>
          <w:rFonts w:asciiTheme="minorHAnsi" w:hAnsiTheme="minorHAnsi" w:cs="Arial"/>
        </w:rPr>
      </w:pPr>
    </w:p>
    <w:p w:rsidR="00852DF3" w:rsidRPr="00EA505E" w:rsidRDefault="00715741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Medication must be returned to par</w:t>
      </w:r>
      <w:r w:rsidR="00BF078E" w:rsidRPr="00EA505E">
        <w:rPr>
          <w:rFonts w:asciiTheme="minorHAnsi" w:hAnsiTheme="minorHAnsi" w:cs="Arial"/>
        </w:rPr>
        <w:t>e</w:t>
      </w:r>
      <w:r w:rsidRPr="00EA505E">
        <w:rPr>
          <w:rFonts w:asciiTheme="minorHAnsi" w:hAnsiTheme="minorHAnsi" w:cs="Arial"/>
        </w:rPr>
        <w:t>nt/</w:t>
      </w:r>
      <w:proofErr w:type="spellStart"/>
      <w:r w:rsidRPr="00EA505E">
        <w:rPr>
          <w:rFonts w:asciiTheme="minorHAnsi" w:hAnsiTheme="minorHAnsi" w:cs="Arial"/>
        </w:rPr>
        <w:t>carer</w:t>
      </w:r>
      <w:proofErr w:type="spellEnd"/>
      <w:r w:rsidRPr="00EA505E">
        <w:rPr>
          <w:rFonts w:asciiTheme="minorHAnsi" w:hAnsiTheme="minorHAnsi" w:cs="Arial"/>
        </w:rPr>
        <w:t xml:space="preserve"> </w:t>
      </w:r>
      <w:r w:rsidR="00852DF3" w:rsidRPr="00EA505E">
        <w:rPr>
          <w:rFonts w:asciiTheme="minorHAnsi" w:hAnsiTheme="minorHAnsi" w:cs="Arial"/>
        </w:rPr>
        <w:t xml:space="preserve">at the end of </w:t>
      </w:r>
      <w:r w:rsidR="00775932" w:rsidRPr="00EA505E">
        <w:rPr>
          <w:rFonts w:asciiTheme="minorHAnsi" w:hAnsiTheme="minorHAnsi" w:cs="Arial"/>
        </w:rPr>
        <w:t xml:space="preserve">each </w:t>
      </w:r>
      <w:r w:rsidR="00852DF3" w:rsidRPr="00EA505E">
        <w:rPr>
          <w:rFonts w:asciiTheme="minorHAnsi" w:hAnsiTheme="minorHAnsi" w:cs="Arial"/>
        </w:rPr>
        <w:t xml:space="preserve">session, </w:t>
      </w:r>
      <w:r w:rsidRPr="00EA505E">
        <w:rPr>
          <w:rFonts w:asciiTheme="minorHAnsi" w:hAnsiTheme="minorHAnsi" w:cs="Arial"/>
        </w:rPr>
        <w:t xml:space="preserve">unless </w:t>
      </w:r>
      <w:r w:rsidR="009A2920" w:rsidRPr="00EA505E">
        <w:rPr>
          <w:rFonts w:asciiTheme="minorHAnsi" w:hAnsiTheme="minorHAnsi" w:cs="Arial"/>
        </w:rPr>
        <w:t xml:space="preserve">the </w:t>
      </w:r>
      <w:r w:rsidRPr="00EA505E">
        <w:rPr>
          <w:rFonts w:asciiTheme="minorHAnsi" w:hAnsiTheme="minorHAnsi" w:cs="Arial"/>
        </w:rPr>
        <w:t>parent/</w:t>
      </w:r>
      <w:r w:rsidR="009A2920" w:rsidRPr="00EA505E">
        <w:rPr>
          <w:rFonts w:asciiTheme="minorHAnsi" w:hAnsiTheme="minorHAnsi" w:cs="Arial"/>
        </w:rPr>
        <w:t xml:space="preserve"> </w:t>
      </w:r>
      <w:proofErr w:type="spellStart"/>
      <w:r w:rsidRPr="00EA505E">
        <w:rPr>
          <w:rFonts w:asciiTheme="minorHAnsi" w:hAnsiTheme="minorHAnsi" w:cs="Arial"/>
        </w:rPr>
        <w:t>carer</w:t>
      </w:r>
      <w:proofErr w:type="spellEnd"/>
      <w:r w:rsidRPr="00EA505E">
        <w:rPr>
          <w:rFonts w:asciiTheme="minorHAnsi" w:hAnsiTheme="minorHAnsi" w:cs="Arial"/>
        </w:rPr>
        <w:t xml:space="preserve"> ha</w:t>
      </w:r>
      <w:r w:rsidR="009A2920" w:rsidRPr="00EA505E">
        <w:rPr>
          <w:rFonts w:asciiTheme="minorHAnsi" w:hAnsiTheme="minorHAnsi" w:cs="Arial"/>
        </w:rPr>
        <w:t>s</w:t>
      </w:r>
      <w:r w:rsidRPr="00EA505E">
        <w:rPr>
          <w:rFonts w:asciiTheme="minorHAnsi" w:hAnsiTheme="minorHAnsi" w:cs="Arial"/>
        </w:rPr>
        <w:t xml:space="preserve"> requested the medication remain at Sutton Mencap.</w:t>
      </w:r>
      <w:r w:rsidR="00852DF3" w:rsidRPr="00EA505E">
        <w:rPr>
          <w:rFonts w:asciiTheme="minorHAnsi" w:hAnsiTheme="minorHAnsi" w:cs="Arial"/>
        </w:rPr>
        <w:t xml:space="preserve"> </w:t>
      </w:r>
    </w:p>
    <w:p w:rsidR="00852DF3" w:rsidRPr="00EA505E" w:rsidRDefault="00852DF3" w:rsidP="009A2920">
      <w:pPr>
        <w:rPr>
          <w:rFonts w:asciiTheme="minorHAnsi" w:hAnsiTheme="minorHAnsi" w:cs="Arial"/>
        </w:rPr>
      </w:pPr>
    </w:p>
    <w:p w:rsidR="00312E83" w:rsidRPr="00EA505E" w:rsidRDefault="00775932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 xml:space="preserve">The Transition and </w:t>
      </w:r>
      <w:r w:rsidR="009824C9" w:rsidRPr="00EA505E">
        <w:rPr>
          <w:rFonts w:asciiTheme="minorHAnsi" w:hAnsiTheme="minorHAnsi" w:cs="Arial"/>
        </w:rPr>
        <w:t>Community</w:t>
      </w:r>
      <w:r w:rsidR="00DF36A5">
        <w:rPr>
          <w:rFonts w:asciiTheme="minorHAnsi" w:hAnsiTheme="minorHAnsi" w:cs="Arial"/>
        </w:rPr>
        <w:t xml:space="preserve"> Services Manager, </w:t>
      </w:r>
      <w:r w:rsidR="00312E83" w:rsidRPr="00EA505E">
        <w:rPr>
          <w:rFonts w:asciiTheme="minorHAnsi" w:hAnsiTheme="minorHAnsi" w:cs="Arial"/>
        </w:rPr>
        <w:t xml:space="preserve">Children’s Service and Inclusion </w:t>
      </w:r>
      <w:r w:rsidR="009824C9" w:rsidRPr="00EA505E">
        <w:rPr>
          <w:rFonts w:asciiTheme="minorHAnsi" w:hAnsiTheme="minorHAnsi" w:cs="Arial"/>
        </w:rPr>
        <w:t>Manager are</w:t>
      </w:r>
      <w:r w:rsidR="00312E83" w:rsidRPr="00EA505E">
        <w:rPr>
          <w:rFonts w:asciiTheme="minorHAnsi" w:hAnsiTheme="minorHAnsi" w:cs="Arial"/>
        </w:rPr>
        <w:t xml:space="preserve"> responsible for overseeing that all medication is in date. Out of date medication must not be used. The parent/</w:t>
      </w:r>
      <w:r w:rsidR="009A2920" w:rsidRPr="00EA505E">
        <w:rPr>
          <w:rFonts w:asciiTheme="minorHAnsi" w:hAnsiTheme="minorHAnsi" w:cs="Arial"/>
        </w:rPr>
        <w:t xml:space="preserve"> </w:t>
      </w:r>
      <w:proofErr w:type="spellStart"/>
      <w:r w:rsidR="00312E83" w:rsidRPr="00EA505E">
        <w:rPr>
          <w:rFonts w:asciiTheme="minorHAnsi" w:hAnsiTheme="minorHAnsi" w:cs="Arial"/>
        </w:rPr>
        <w:t>carer</w:t>
      </w:r>
      <w:proofErr w:type="spellEnd"/>
      <w:r w:rsidR="00312E83" w:rsidRPr="00EA505E">
        <w:rPr>
          <w:rFonts w:asciiTheme="minorHAnsi" w:hAnsiTheme="minorHAnsi" w:cs="Arial"/>
        </w:rPr>
        <w:t xml:space="preserve"> must be informed immediately if medication is out of date and should be asked to bring in new medication.  </w:t>
      </w:r>
      <w:r w:rsidR="009824C9" w:rsidRPr="00EA505E">
        <w:rPr>
          <w:rFonts w:asciiTheme="minorHAnsi" w:hAnsiTheme="minorHAnsi" w:cs="Arial"/>
        </w:rPr>
        <w:t>T</w:t>
      </w:r>
      <w:r w:rsidR="00312E83" w:rsidRPr="00EA505E">
        <w:rPr>
          <w:rFonts w:asciiTheme="minorHAnsi" w:hAnsiTheme="minorHAnsi" w:cs="Arial"/>
        </w:rPr>
        <w:t>he</w:t>
      </w:r>
      <w:r w:rsidR="009824C9" w:rsidRPr="00EA505E">
        <w:rPr>
          <w:rFonts w:asciiTheme="minorHAnsi" w:hAnsiTheme="minorHAnsi" w:cs="Arial"/>
        </w:rPr>
        <w:t xml:space="preserve"> </w:t>
      </w:r>
      <w:r w:rsidR="00312E83" w:rsidRPr="00EA505E">
        <w:rPr>
          <w:rFonts w:asciiTheme="minorHAnsi" w:hAnsiTheme="minorHAnsi" w:cs="Arial"/>
        </w:rPr>
        <w:t>out of date medication should be returned to them. The parent/</w:t>
      </w:r>
      <w:r w:rsidR="009A2920" w:rsidRPr="00EA505E">
        <w:rPr>
          <w:rFonts w:asciiTheme="minorHAnsi" w:hAnsiTheme="minorHAnsi" w:cs="Arial"/>
        </w:rPr>
        <w:t xml:space="preserve"> </w:t>
      </w:r>
      <w:proofErr w:type="spellStart"/>
      <w:r w:rsidR="00312E83" w:rsidRPr="00EA505E">
        <w:rPr>
          <w:rFonts w:asciiTheme="minorHAnsi" w:hAnsiTheme="minorHAnsi" w:cs="Arial"/>
        </w:rPr>
        <w:t>carers</w:t>
      </w:r>
      <w:proofErr w:type="spellEnd"/>
      <w:r w:rsidR="00312E83" w:rsidRPr="00EA505E">
        <w:rPr>
          <w:rFonts w:asciiTheme="minorHAnsi" w:hAnsiTheme="minorHAnsi" w:cs="Arial"/>
        </w:rPr>
        <w:t xml:space="preserve"> should sign that the medication has bee</w:t>
      </w:r>
      <w:r w:rsidR="009824C9" w:rsidRPr="00EA505E">
        <w:rPr>
          <w:rFonts w:asciiTheme="minorHAnsi" w:hAnsiTheme="minorHAnsi" w:cs="Arial"/>
        </w:rPr>
        <w:t xml:space="preserve">n </w:t>
      </w:r>
      <w:r w:rsidR="00312E83" w:rsidRPr="00EA505E">
        <w:rPr>
          <w:rFonts w:asciiTheme="minorHAnsi" w:hAnsiTheme="minorHAnsi" w:cs="Arial"/>
        </w:rPr>
        <w:t>returned to them. Depending on the medication it may not be possible for a service user to</w:t>
      </w:r>
      <w:r w:rsidR="009824C9" w:rsidRPr="00EA505E">
        <w:rPr>
          <w:rFonts w:asciiTheme="minorHAnsi" w:hAnsiTheme="minorHAnsi" w:cs="Arial"/>
        </w:rPr>
        <w:t xml:space="preserve"> </w:t>
      </w:r>
      <w:r w:rsidR="00312E83" w:rsidRPr="00EA505E">
        <w:rPr>
          <w:rFonts w:asciiTheme="minorHAnsi" w:hAnsiTheme="minorHAnsi" w:cs="Arial"/>
        </w:rPr>
        <w:t>attend the service until replacement medication has been received.  If it is not possible to return out of date medication to parent/</w:t>
      </w:r>
      <w:r w:rsidR="009A2920" w:rsidRPr="00EA505E">
        <w:rPr>
          <w:rFonts w:asciiTheme="minorHAnsi" w:hAnsiTheme="minorHAnsi" w:cs="Arial"/>
        </w:rPr>
        <w:t xml:space="preserve"> </w:t>
      </w:r>
      <w:proofErr w:type="spellStart"/>
      <w:r w:rsidR="00312E83" w:rsidRPr="00EA505E">
        <w:rPr>
          <w:rFonts w:asciiTheme="minorHAnsi" w:hAnsiTheme="minorHAnsi" w:cs="Arial"/>
        </w:rPr>
        <w:t>carer</w:t>
      </w:r>
      <w:proofErr w:type="spellEnd"/>
      <w:r w:rsidR="00312E83" w:rsidRPr="00EA505E">
        <w:rPr>
          <w:rFonts w:asciiTheme="minorHAnsi" w:hAnsiTheme="minorHAnsi" w:cs="Arial"/>
        </w:rPr>
        <w:t xml:space="preserve"> the Service Manager should return it to a pharmacy.</w:t>
      </w:r>
    </w:p>
    <w:p w:rsidR="00312E83" w:rsidRPr="00EA505E" w:rsidRDefault="00312E83" w:rsidP="009A2920">
      <w:pPr>
        <w:rPr>
          <w:rFonts w:asciiTheme="minorHAnsi" w:hAnsiTheme="minorHAnsi" w:cs="Arial"/>
        </w:rPr>
      </w:pPr>
    </w:p>
    <w:p w:rsidR="00312E83" w:rsidRDefault="00312E83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All staff must complete an in</w:t>
      </w:r>
      <w:r w:rsidR="009824C9" w:rsidRPr="00EA505E">
        <w:rPr>
          <w:rFonts w:asciiTheme="minorHAnsi" w:hAnsiTheme="minorHAnsi" w:cs="Arial"/>
        </w:rPr>
        <w:t xml:space="preserve"> </w:t>
      </w:r>
      <w:r w:rsidRPr="00EA505E">
        <w:rPr>
          <w:rFonts w:asciiTheme="minorHAnsi" w:hAnsiTheme="minorHAnsi" w:cs="Arial"/>
        </w:rPr>
        <w:t xml:space="preserve">house training session on Administration of Medication before being able to </w:t>
      </w:r>
      <w:r w:rsidR="009824C9" w:rsidRPr="00EA505E">
        <w:rPr>
          <w:rFonts w:asciiTheme="minorHAnsi" w:hAnsiTheme="minorHAnsi" w:cs="Arial"/>
        </w:rPr>
        <w:t>administer</w:t>
      </w:r>
      <w:r w:rsidRPr="00EA505E">
        <w:rPr>
          <w:rFonts w:asciiTheme="minorHAnsi" w:hAnsiTheme="minorHAnsi" w:cs="Arial"/>
        </w:rPr>
        <w:t xml:space="preserve"> </w:t>
      </w:r>
      <w:r w:rsidR="00775932" w:rsidRPr="00EA505E">
        <w:rPr>
          <w:rFonts w:asciiTheme="minorHAnsi" w:hAnsiTheme="minorHAnsi" w:cs="Arial"/>
        </w:rPr>
        <w:t>medication t</w:t>
      </w:r>
      <w:r w:rsidRPr="00EA505E">
        <w:rPr>
          <w:rFonts w:asciiTheme="minorHAnsi" w:hAnsiTheme="minorHAnsi" w:cs="Arial"/>
        </w:rPr>
        <w:t xml:space="preserve">o an individual.  </w:t>
      </w:r>
      <w:r w:rsidR="009A2920" w:rsidRPr="00EA505E">
        <w:rPr>
          <w:rFonts w:asciiTheme="minorHAnsi" w:hAnsiTheme="minorHAnsi" w:cs="Arial"/>
        </w:rPr>
        <w:t>For a</w:t>
      </w:r>
      <w:r w:rsidR="00775932" w:rsidRPr="00EA505E">
        <w:rPr>
          <w:rFonts w:asciiTheme="minorHAnsi" w:hAnsiTheme="minorHAnsi" w:cs="Arial"/>
        </w:rPr>
        <w:t>ny specialist/</w:t>
      </w:r>
      <w:r w:rsidR="009A2920" w:rsidRPr="00EA505E">
        <w:rPr>
          <w:rFonts w:asciiTheme="minorHAnsi" w:hAnsiTheme="minorHAnsi" w:cs="Arial"/>
        </w:rPr>
        <w:t xml:space="preserve"> </w:t>
      </w:r>
      <w:r w:rsidR="00775932" w:rsidRPr="00EA505E">
        <w:rPr>
          <w:rFonts w:asciiTheme="minorHAnsi" w:hAnsiTheme="minorHAnsi" w:cs="Arial"/>
        </w:rPr>
        <w:t>invasive medication i.e. Buccal Midazolam, Epi</w:t>
      </w:r>
      <w:r w:rsidR="009824C9" w:rsidRPr="00EA505E">
        <w:rPr>
          <w:rFonts w:asciiTheme="minorHAnsi" w:hAnsiTheme="minorHAnsi" w:cs="Arial"/>
        </w:rPr>
        <w:t>-</w:t>
      </w:r>
      <w:r w:rsidR="00775932" w:rsidRPr="00EA505E">
        <w:rPr>
          <w:rFonts w:asciiTheme="minorHAnsi" w:hAnsiTheme="minorHAnsi" w:cs="Arial"/>
        </w:rPr>
        <w:t>pen, Rectal Diazepam that needs to be administered, staff must attend relevant training which is delivered by a medically trained professional.</w:t>
      </w:r>
    </w:p>
    <w:p w:rsidR="00DF36A5" w:rsidRDefault="00DF36A5" w:rsidP="009A2920">
      <w:pPr>
        <w:rPr>
          <w:rFonts w:asciiTheme="minorHAnsi" w:hAnsiTheme="minorHAnsi" w:cs="Arial"/>
        </w:rPr>
      </w:pPr>
    </w:p>
    <w:p w:rsidR="00DF36A5" w:rsidRDefault="00DF36A5" w:rsidP="009A292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In the event that an error has been made during the administration of medication, immediate emergency medical </w:t>
      </w:r>
      <w:r w:rsidR="00E10D8A">
        <w:rPr>
          <w:rFonts w:asciiTheme="minorHAnsi" w:hAnsiTheme="minorHAnsi" w:cs="Arial"/>
        </w:rPr>
        <w:t>advice</w:t>
      </w:r>
      <w:r>
        <w:rPr>
          <w:rFonts w:asciiTheme="minorHAnsi" w:hAnsiTheme="minorHAnsi" w:cs="Arial"/>
        </w:rPr>
        <w:t xml:space="preserve"> must be sought e.g. 111 or 999 (most appropriate) and parent/</w:t>
      </w:r>
      <w:proofErr w:type="spellStart"/>
      <w:r>
        <w:rPr>
          <w:rFonts w:asciiTheme="minorHAnsi" w:hAnsiTheme="minorHAnsi" w:cs="Arial"/>
        </w:rPr>
        <w:t>carer</w:t>
      </w:r>
      <w:proofErr w:type="spellEnd"/>
      <w:r>
        <w:rPr>
          <w:rFonts w:asciiTheme="minorHAnsi" w:hAnsiTheme="minorHAnsi" w:cs="Arial"/>
        </w:rPr>
        <w:t xml:space="preserve"> informed.  This must be reported to Service manager and a thorough investigation will take place to ascertain circumstance of error and what further action needs to be taken and if necessary reported to </w:t>
      </w:r>
      <w:proofErr w:type="spellStart"/>
      <w:r>
        <w:rPr>
          <w:rFonts w:asciiTheme="minorHAnsi" w:hAnsiTheme="minorHAnsi" w:cs="Arial"/>
        </w:rPr>
        <w:t>Ofsted</w:t>
      </w:r>
      <w:proofErr w:type="spellEnd"/>
      <w:r>
        <w:rPr>
          <w:rFonts w:asciiTheme="minorHAnsi" w:hAnsiTheme="minorHAnsi" w:cs="Arial"/>
        </w:rPr>
        <w:t>.</w:t>
      </w:r>
    </w:p>
    <w:p w:rsidR="00A632EB" w:rsidRPr="00EA505E" w:rsidRDefault="00A632EB" w:rsidP="009A2920">
      <w:pPr>
        <w:rPr>
          <w:rFonts w:asciiTheme="minorHAnsi" w:hAnsiTheme="minorHAnsi" w:cs="Arial"/>
        </w:rPr>
      </w:pPr>
    </w:p>
    <w:p w:rsidR="00775932" w:rsidRDefault="00E10D8A" w:rsidP="00E10D8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Administration of Medication </w:t>
      </w:r>
      <w:r w:rsidR="00775932" w:rsidRPr="00EA505E">
        <w:rPr>
          <w:rFonts w:asciiTheme="minorHAnsi" w:hAnsiTheme="minorHAnsi" w:cs="Arial"/>
          <w:b/>
        </w:rPr>
        <w:t>Procedure</w:t>
      </w:r>
    </w:p>
    <w:p w:rsidR="00E10D8A" w:rsidRPr="00EA505E" w:rsidRDefault="00E10D8A" w:rsidP="00E10D8A">
      <w:pPr>
        <w:jc w:val="center"/>
        <w:rPr>
          <w:rFonts w:asciiTheme="minorHAnsi" w:hAnsiTheme="minorHAnsi" w:cs="Arial"/>
          <w:b/>
        </w:rPr>
      </w:pPr>
    </w:p>
    <w:p w:rsidR="00775932" w:rsidRPr="00EA505E" w:rsidRDefault="00775932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Medication must be given as prescribed by pharmacist – if parents administer in a different manner staff must only follow instructions by pharmacist.</w:t>
      </w:r>
    </w:p>
    <w:p w:rsidR="00775932" w:rsidRPr="00EA505E" w:rsidRDefault="00775932" w:rsidP="009A2920">
      <w:pPr>
        <w:rPr>
          <w:rFonts w:asciiTheme="minorHAnsi" w:hAnsiTheme="minorHAnsi" w:cs="Arial"/>
        </w:rPr>
      </w:pPr>
    </w:p>
    <w:p w:rsidR="00775932" w:rsidRPr="00EA505E" w:rsidRDefault="00852DF3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 xml:space="preserve">When administering medication, two members of staff </w:t>
      </w:r>
      <w:r w:rsidR="00775932" w:rsidRPr="00EA505E">
        <w:rPr>
          <w:rFonts w:asciiTheme="minorHAnsi" w:hAnsiTheme="minorHAnsi" w:cs="Arial"/>
        </w:rPr>
        <w:t>must be present to</w:t>
      </w:r>
      <w:r w:rsidR="00BF078E" w:rsidRPr="00EA505E">
        <w:rPr>
          <w:rFonts w:asciiTheme="minorHAnsi" w:hAnsiTheme="minorHAnsi" w:cs="Arial"/>
        </w:rPr>
        <w:t>:</w:t>
      </w:r>
    </w:p>
    <w:p w:rsidR="00535E02" w:rsidRDefault="00535E02" w:rsidP="009A2920">
      <w:pPr>
        <w:numPr>
          <w:ilvl w:val="0"/>
          <w:numId w:val="1"/>
        </w:num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C</w:t>
      </w:r>
      <w:r w:rsidR="00BF078E" w:rsidRPr="00EA505E">
        <w:rPr>
          <w:rFonts w:asciiTheme="minorHAnsi" w:hAnsiTheme="minorHAnsi" w:cs="Arial"/>
        </w:rPr>
        <w:t>heck</w:t>
      </w:r>
      <w:r>
        <w:rPr>
          <w:rFonts w:asciiTheme="minorHAnsi" w:hAnsiTheme="minorHAnsi" w:cs="Arial"/>
        </w:rPr>
        <w:t xml:space="preserve"> medication form matches  correct medication</w:t>
      </w:r>
    </w:p>
    <w:p w:rsidR="00775932" w:rsidRPr="00EA505E" w:rsidRDefault="00535E02" w:rsidP="009A2920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Check name of medication, dosage, expiry date </w:t>
      </w:r>
      <w:r w:rsidR="00BF078E" w:rsidRPr="00EA505E">
        <w:rPr>
          <w:rFonts w:asciiTheme="minorHAnsi" w:hAnsiTheme="minorHAnsi" w:cs="Arial"/>
        </w:rPr>
        <w:t>and method</w:t>
      </w:r>
    </w:p>
    <w:p w:rsidR="00775932" w:rsidRPr="00EA505E" w:rsidRDefault="00852DF3" w:rsidP="009A2920">
      <w:pPr>
        <w:numPr>
          <w:ilvl w:val="0"/>
          <w:numId w:val="1"/>
        </w:num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 xml:space="preserve">witness the </w:t>
      </w:r>
      <w:r w:rsidR="00BF078E" w:rsidRPr="00EA505E">
        <w:rPr>
          <w:rFonts w:asciiTheme="minorHAnsi" w:hAnsiTheme="minorHAnsi" w:cs="Arial"/>
        </w:rPr>
        <w:t xml:space="preserve">administering </w:t>
      </w:r>
      <w:r w:rsidRPr="00EA505E">
        <w:rPr>
          <w:rFonts w:asciiTheme="minorHAnsi" w:hAnsiTheme="minorHAnsi" w:cs="Arial"/>
        </w:rPr>
        <w:t>of</w:t>
      </w:r>
      <w:r w:rsidR="00BF078E" w:rsidRPr="00EA505E">
        <w:rPr>
          <w:rFonts w:asciiTheme="minorHAnsi" w:hAnsiTheme="minorHAnsi" w:cs="Arial"/>
        </w:rPr>
        <w:t xml:space="preserve"> the</w:t>
      </w:r>
      <w:r w:rsidRPr="00EA505E">
        <w:rPr>
          <w:rFonts w:asciiTheme="minorHAnsi" w:hAnsiTheme="minorHAnsi" w:cs="Arial"/>
        </w:rPr>
        <w:t xml:space="preserve"> medication</w:t>
      </w:r>
    </w:p>
    <w:p w:rsidR="00775932" w:rsidRPr="00EA505E" w:rsidRDefault="00BF078E" w:rsidP="009A2920">
      <w:pPr>
        <w:numPr>
          <w:ilvl w:val="0"/>
          <w:numId w:val="1"/>
        </w:num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record the date and time</w:t>
      </w:r>
    </w:p>
    <w:p w:rsidR="00535E02" w:rsidRDefault="00775932" w:rsidP="00535E02">
      <w:pPr>
        <w:numPr>
          <w:ilvl w:val="0"/>
          <w:numId w:val="1"/>
        </w:num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 xml:space="preserve">accurately </w:t>
      </w:r>
      <w:r w:rsidR="00852DF3" w:rsidRPr="00EA505E">
        <w:rPr>
          <w:rFonts w:asciiTheme="minorHAnsi" w:hAnsiTheme="minorHAnsi" w:cs="Arial"/>
        </w:rPr>
        <w:t>complet</w:t>
      </w:r>
      <w:r w:rsidRPr="00EA505E">
        <w:rPr>
          <w:rFonts w:asciiTheme="minorHAnsi" w:hAnsiTheme="minorHAnsi" w:cs="Arial"/>
        </w:rPr>
        <w:t>e</w:t>
      </w:r>
      <w:r w:rsidR="009824C9" w:rsidRPr="00EA505E">
        <w:rPr>
          <w:rFonts w:asciiTheme="minorHAnsi" w:hAnsiTheme="minorHAnsi" w:cs="Arial"/>
        </w:rPr>
        <w:t xml:space="preserve"> </w:t>
      </w:r>
      <w:r w:rsidRPr="00EA505E">
        <w:rPr>
          <w:rFonts w:asciiTheme="minorHAnsi" w:hAnsiTheme="minorHAnsi" w:cs="Arial"/>
        </w:rPr>
        <w:t>the</w:t>
      </w:r>
      <w:r w:rsidR="00535E02">
        <w:rPr>
          <w:rFonts w:asciiTheme="minorHAnsi" w:hAnsiTheme="minorHAnsi" w:cs="Arial"/>
        </w:rPr>
        <w:t xml:space="preserve"> drug administration record</w:t>
      </w:r>
    </w:p>
    <w:p w:rsidR="00535E02" w:rsidRPr="00535E02" w:rsidRDefault="00535E02" w:rsidP="00535E02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Replace and store medication correctly</w:t>
      </w:r>
    </w:p>
    <w:p w:rsidR="00BF078E" w:rsidRPr="00EA505E" w:rsidRDefault="00BF078E" w:rsidP="009A2920">
      <w:pPr>
        <w:rPr>
          <w:rFonts w:asciiTheme="minorHAnsi" w:hAnsiTheme="minorHAnsi" w:cs="Arial"/>
        </w:rPr>
      </w:pPr>
    </w:p>
    <w:p w:rsidR="00BF078E" w:rsidRPr="00EA505E" w:rsidRDefault="00BF078E" w:rsidP="009A2920">
      <w:pPr>
        <w:rPr>
          <w:rFonts w:asciiTheme="minorHAnsi" w:hAnsiTheme="minorHAnsi" w:cs="Arial"/>
        </w:rPr>
      </w:pPr>
      <w:r w:rsidRPr="00EA505E">
        <w:rPr>
          <w:rFonts w:asciiTheme="minorHAnsi" w:hAnsiTheme="minorHAnsi" w:cs="Arial"/>
        </w:rPr>
        <w:t>Parent</w:t>
      </w:r>
      <w:r w:rsidR="009A2920" w:rsidRPr="00EA505E">
        <w:rPr>
          <w:rFonts w:asciiTheme="minorHAnsi" w:hAnsiTheme="minorHAnsi" w:cs="Arial"/>
        </w:rPr>
        <w:t xml:space="preserve">s/ </w:t>
      </w:r>
      <w:proofErr w:type="spellStart"/>
      <w:r w:rsidRPr="00EA505E">
        <w:rPr>
          <w:rFonts w:asciiTheme="minorHAnsi" w:hAnsiTheme="minorHAnsi" w:cs="Arial"/>
        </w:rPr>
        <w:t>carer</w:t>
      </w:r>
      <w:r w:rsidR="009A2920" w:rsidRPr="00EA505E">
        <w:rPr>
          <w:rFonts w:asciiTheme="minorHAnsi" w:hAnsiTheme="minorHAnsi" w:cs="Arial"/>
        </w:rPr>
        <w:t>s</w:t>
      </w:r>
      <w:proofErr w:type="spellEnd"/>
      <w:r w:rsidRPr="00EA505E">
        <w:rPr>
          <w:rFonts w:asciiTheme="minorHAnsi" w:hAnsiTheme="minorHAnsi" w:cs="Arial"/>
        </w:rPr>
        <w:t xml:space="preserve"> must sign the record sheet at the end of the session to acknowledge that they have been informed that the medication has been given.</w:t>
      </w:r>
    </w:p>
    <w:p w:rsidR="009E7AA0" w:rsidRPr="00EA505E" w:rsidRDefault="009E7AA0" w:rsidP="00957397">
      <w:pPr>
        <w:jc w:val="both"/>
        <w:rPr>
          <w:rFonts w:asciiTheme="minorHAnsi" w:hAnsiTheme="minorHAnsi" w:cs="Arial"/>
        </w:rPr>
      </w:pPr>
    </w:p>
    <w:p w:rsidR="009A2920" w:rsidRPr="00EA505E" w:rsidRDefault="009A2920" w:rsidP="00957397">
      <w:pPr>
        <w:jc w:val="both"/>
        <w:rPr>
          <w:rFonts w:asciiTheme="minorHAnsi" w:hAnsiTheme="minorHAnsi" w:cs="Arial"/>
        </w:rPr>
      </w:pPr>
    </w:p>
    <w:p w:rsidR="00FF225F" w:rsidRPr="00EA505E" w:rsidRDefault="001C257D" w:rsidP="00FF22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Reviewed and updated June 2015</w:t>
      </w:r>
    </w:p>
    <w:p w:rsidR="00852DF3" w:rsidRPr="00EA505E" w:rsidRDefault="00852DF3">
      <w:pPr>
        <w:rPr>
          <w:rFonts w:asciiTheme="minorHAnsi" w:hAnsiTheme="minorHAnsi" w:cs="Arial"/>
        </w:rPr>
      </w:pPr>
    </w:p>
    <w:sectPr w:rsidR="00852DF3" w:rsidRPr="00EA505E" w:rsidSect="00EA505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A2" w:rsidRDefault="009176A2">
      <w:r>
        <w:separator/>
      </w:r>
    </w:p>
  </w:endnote>
  <w:endnote w:type="continuationSeparator" w:id="0">
    <w:p w:rsidR="009176A2" w:rsidRDefault="009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54520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EA505E" w:rsidRPr="00EA505E" w:rsidRDefault="00EA505E">
        <w:pPr>
          <w:pStyle w:val="Footer"/>
          <w:jc w:val="right"/>
          <w:rPr>
            <w:rFonts w:asciiTheme="minorHAnsi" w:hAnsiTheme="minorHAnsi"/>
            <w:noProof/>
          </w:rPr>
        </w:pPr>
        <w:r w:rsidRPr="00EA505E">
          <w:rPr>
            <w:rFonts w:asciiTheme="minorHAnsi" w:hAnsiTheme="minorHAnsi"/>
          </w:rPr>
          <w:fldChar w:fldCharType="begin"/>
        </w:r>
        <w:r w:rsidRPr="00EA505E">
          <w:rPr>
            <w:rFonts w:asciiTheme="minorHAnsi" w:hAnsiTheme="minorHAnsi"/>
          </w:rPr>
          <w:instrText xml:space="preserve"> PAGE   \* MERGEFORMAT </w:instrText>
        </w:r>
        <w:r w:rsidRPr="00EA505E">
          <w:rPr>
            <w:rFonts w:asciiTheme="minorHAnsi" w:hAnsiTheme="minorHAnsi"/>
          </w:rPr>
          <w:fldChar w:fldCharType="separate"/>
        </w:r>
        <w:r w:rsidR="00421050">
          <w:rPr>
            <w:rFonts w:asciiTheme="minorHAnsi" w:hAnsiTheme="minorHAnsi"/>
            <w:noProof/>
          </w:rPr>
          <w:t>2</w:t>
        </w:r>
        <w:r w:rsidRPr="00EA505E">
          <w:rPr>
            <w:rFonts w:asciiTheme="minorHAnsi" w:hAnsiTheme="minorHAnsi"/>
            <w:noProof/>
          </w:rPr>
          <w:fldChar w:fldCharType="end"/>
        </w:r>
      </w:p>
      <w:p w:rsidR="00EA505E" w:rsidRPr="00EA505E" w:rsidRDefault="00EA505E" w:rsidP="00EA505E">
        <w:pPr>
          <w:pStyle w:val="Footer"/>
          <w:rPr>
            <w:rFonts w:asciiTheme="minorHAnsi" w:hAnsiTheme="minorHAnsi"/>
          </w:rPr>
        </w:pPr>
        <w:r w:rsidRPr="00EA505E">
          <w:rPr>
            <w:rFonts w:asciiTheme="minorHAnsi" w:hAnsiTheme="minorHAnsi"/>
            <w:noProof/>
          </w:rPr>
          <w:fldChar w:fldCharType="begin"/>
        </w:r>
        <w:r w:rsidRPr="00EA505E">
          <w:rPr>
            <w:rFonts w:asciiTheme="minorHAnsi" w:hAnsiTheme="minorHAnsi"/>
            <w:noProof/>
          </w:rPr>
          <w:instrText xml:space="preserve"> FILENAME \p \* MERGEFORMAT </w:instrText>
        </w:r>
        <w:r w:rsidRPr="00EA505E">
          <w:rPr>
            <w:rFonts w:asciiTheme="minorHAnsi" w:hAnsiTheme="minorHAnsi"/>
            <w:noProof/>
          </w:rPr>
          <w:fldChar w:fldCharType="separate"/>
        </w:r>
        <w:r w:rsidR="00421050">
          <w:rPr>
            <w:rFonts w:asciiTheme="minorHAnsi" w:hAnsiTheme="minorHAnsi"/>
            <w:noProof/>
          </w:rPr>
          <w:t>S:\Policies and Procedures\Medication Policy -  reviewed June 15.docx</w:t>
        </w:r>
        <w:r w:rsidRPr="00EA505E">
          <w:rPr>
            <w:rFonts w:asciiTheme="minorHAnsi" w:hAnsiTheme="minorHAnsi"/>
            <w:noProof/>
          </w:rPr>
          <w:fldChar w:fldCharType="end"/>
        </w:r>
      </w:p>
    </w:sdtContent>
  </w:sdt>
  <w:p w:rsidR="00EA505E" w:rsidRDefault="00EA5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787264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05E" w:rsidRPr="00EA505E" w:rsidRDefault="00EA505E">
        <w:pPr>
          <w:pStyle w:val="Footer"/>
          <w:jc w:val="right"/>
          <w:rPr>
            <w:rFonts w:asciiTheme="minorHAnsi" w:hAnsiTheme="minorHAnsi"/>
            <w:noProof/>
          </w:rPr>
        </w:pPr>
        <w:r w:rsidRPr="00EA505E">
          <w:rPr>
            <w:rFonts w:asciiTheme="minorHAnsi" w:hAnsiTheme="minorHAnsi"/>
          </w:rPr>
          <w:fldChar w:fldCharType="begin"/>
        </w:r>
        <w:r w:rsidRPr="00EA505E">
          <w:rPr>
            <w:rFonts w:asciiTheme="minorHAnsi" w:hAnsiTheme="minorHAnsi"/>
          </w:rPr>
          <w:instrText xml:space="preserve"> PAGE   \* MERGEFORMAT </w:instrText>
        </w:r>
        <w:r w:rsidRPr="00EA505E">
          <w:rPr>
            <w:rFonts w:asciiTheme="minorHAnsi" w:hAnsiTheme="minorHAnsi"/>
          </w:rPr>
          <w:fldChar w:fldCharType="separate"/>
        </w:r>
        <w:r w:rsidR="00421050">
          <w:rPr>
            <w:rFonts w:asciiTheme="minorHAnsi" w:hAnsiTheme="minorHAnsi"/>
            <w:noProof/>
          </w:rPr>
          <w:t>1</w:t>
        </w:r>
        <w:r w:rsidRPr="00EA505E">
          <w:rPr>
            <w:rFonts w:asciiTheme="minorHAnsi" w:hAnsiTheme="minorHAnsi"/>
            <w:noProof/>
          </w:rPr>
          <w:fldChar w:fldCharType="end"/>
        </w:r>
      </w:p>
      <w:p w:rsidR="00EA505E" w:rsidRPr="00EA505E" w:rsidRDefault="00EA505E" w:rsidP="00EA505E">
        <w:pPr>
          <w:pStyle w:val="Footer"/>
          <w:rPr>
            <w:rFonts w:asciiTheme="minorHAnsi" w:hAnsiTheme="minorHAnsi"/>
          </w:rPr>
        </w:pPr>
        <w:r w:rsidRPr="00EA505E">
          <w:rPr>
            <w:rFonts w:asciiTheme="minorHAnsi" w:hAnsiTheme="minorHAnsi"/>
            <w:noProof/>
          </w:rPr>
          <w:fldChar w:fldCharType="begin"/>
        </w:r>
        <w:r w:rsidRPr="00EA505E">
          <w:rPr>
            <w:rFonts w:asciiTheme="minorHAnsi" w:hAnsiTheme="minorHAnsi"/>
            <w:noProof/>
          </w:rPr>
          <w:instrText xml:space="preserve"> FILENAME \p \* MERGEFORMAT </w:instrText>
        </w:r>
        <w:r w:rsidRPr="00EA505E">
          <w:rPr>
            <w:rFonts w:asciiTheme="minorHAnsi" w:hAnsiTheme="minorHAnsi"/>
            <w:noProof/>
          </w:rPr>
          <w:fldChar w:fldCharType="separate"/>
        </w:r>
        <w:r w:rsidR="00421050">
          <w:rPr>
            <w:rFonts w:asciiTheme="minorHAnsi" w:hAnsiTheme="minorHAnsi"/>
            <w:noProof/>
          </w:rPr>
          <w:t>S:\Policies and Procedures\Medication Policy -  reviewed June 15.docx</w:t>
        </w:r>
        <w:r w:rsidRPr="00EA505E">
          <w:rPr>
            <w:rFonts w:asciiTheme="minorHAnsi" w:hAnsiTheme="minorHAnsi"/>
            <w:noProof/>
          </w:rPr>
          <w:fldChar w:fldCharType="end"/>
        </w:r>
      </w:p>
    </w:sdtContent>
  </w:sdt>
  <w:p w:rsidR="00EA505E" w:rsidRDefault="00EA5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A2" w:rsidRDefault="009176A2">
      <w:r>
        <w:separator/>
      </w:r>
    </w:p>
  </w:footnote>
  <w:footnote w:type="continuationSeparator" w:id="0">
    <w:p w:rsidR="009176A2" w:rsidRDefault="0091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E7" w:rsidRPr="00EA505E" w:rsidRDefault="002523E7" w:rsidP="00A632EB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EB" w:rsidRDefault="00EA505E" w:rsidP="00421050">
    <w:pPr>
      <w:pStyle w:val="Header"/>
      <w:jc w:val="right"/>
    </w:pPr>
    <w:r w:rsidRPr="00D34CBA">
      <w:rPr>
        <w:rFonts w:ascii="Calibri" w:hAnsi="Calibri"/>
        <w:b/>
        <w:noProof/>
        <w:lang w:val="en-GB" w:eastAsia="en-GB"/>
      </w:rPr>
      <w:drawing>
        <wp:inline distT="0" distB="0" distL="0" distR="0" wp14:anchorId="621C24ED" wp14:editId="6CC1953A">
          <wp:extent cx="2619375" cy="7810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40EA"/>
    <w:multiLevelType w:val="hybridMultilevel"/>
    <w:tmpl w:val="1EF4FD06"/>
    <w:lvl w:ilvl="0" w:tplc="61E6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8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2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82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2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A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ED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0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E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761B33"/>
    <w:multiLevelType w:val="hybridMultilevel"/>
    <w:tmpl w:val="59F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3"/>
    <w:rsid w:val="00007C5F"/>
    <w:rsid w:val="000964AD"/>
    <w:rsid w:val="000A0107"/>
    <w:rsid w:val="0018283E"/>
    <w:rsid w:val="001C257D"/>
    <w:rsid w:val="001D0160"/>
    <w:rsid w:val="001D1C4E"/>
    <w:rsid w:val="002157A3"/>
    <w:rsid w:val="00215D15"/>
    <w:rsid w:val="002523E7"/>
    <w:rsid w:val="002727FF"/>
    <w:rsid w:val="002F63D6"/>
    <w:rsid w:val="00312E83"/>
    <w:rsid w:val="00322B7F"/>
    <w:rsid w:val="00416F73"/>
    <w:rsid w:val="00421050"/>
    <w:rsid w:val="0046156F"/>
    <w:rsid w:val="00471C60"/>
    <w:rsid w:val="004F1BFC"/>
    <w:rsid w:val="00524A8C"/>
    <w:rsid w:val="00535E02"/>
    <w:rsid w:val="00571D7E"/>
    <w:rsid w:val="005B726F"/>
    <w:rsid w:val="005B7E41"/>
    <w:rsid w:val="00657DDE"/>
    <w:rsid w:val="00676DA7"/>
    <w:rsid w:val="00685782"/>
    <w:rsid w:val="006F6F1D"/>
    <w:rsid w:val="00714F48"/>
    <w:rsid w:val="00715741"/>
    <w:rsid w:val="00775932"/>
    <w:rsid w:val="007C1832"/>
    <w:rsid w:val="007F2180"/>
    <w:rsid w:val="00802695"/>
    <w:rsid w:val="00827A33"/>
    <w:rsid w:val="00852DF3"/>
    <w:rsid w:val="008C1D1F"/>
    <w:rsid w:val="00911F01"/>
    <w:rsid w:val="009176A2"/>
    <w:rsid w:val="0094115B"/>
    <w:rsid w:val="00943D5C"/>
    <w:rsid w:val="00957397"/>
    <w:rsid w:val="00974253"/>
    <w:rsid w:val="009824C9"/>
    <w:rsid w:val="00982D72"/>
    <w:rsid w:val="009A206D"/>
    <w:rsid w:val="009A2920"/>
    <w:rsid w:val="009E7AA0"/>
    <w:rsid w:val="00A632EB"/>
    <w:rsid w:val="00AC7377"/>
    <w:rsid w:val="00B00F15"/>
    <w:rsid w:val="00B06AD3"/>
    <w:rsid w:val="00BD5253"/>
    <w:rsid w:val="00BD549C"/>
    <w:rsid w:val="00BF078E"/>
    <w:rsid w:val="00C66593"/>
    <w:rsid w:val="00C70EDF"/>
    <w:rsid w:val="00C81B44"/>
    <w:rsid w:val="00CA502F"/>
    <w:rsid w:val="00D47C4E"/>
    <w:rsid w:val="00D70047"/>
    <w:rsid w:val="00DF36A5"/>
    <w:rsid w:val="00E10D8A"/>
    <w:rsid w:val="00E35FEB"/>
    <w:rsid w:val="00E471C4"/>
    <w:rsid w:val="00E54ED5"/>
    <w:rsid w:val="00EA505E"/>
    <w:rsid w:val="00F258A3"/>
    <w:rsid w:val="00F55B3D"/>
    <w:rsid w:val="00F7048E"/>
    <w:rsid w:val="00FA7973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A7012B41-D57D-46CF-8818-FAC0B645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57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57A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50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42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9743F4-FC02-4EBC-8FE2-9FFE8C83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MENCAP CHARITY COMPANY</vt:lpstr>
    </vt:vector>
  </TitlesOfParts>
  <Company>Sutton Mencap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MENCAP CHARITY COMPANY</dc:title>
  <dc:subject/>
  <dc:creator>Default</dc:creator>
  <cp:keywords/>
  <dc:description/>
  <cp:lastModifiedBy>Laura Power</cp:lastModifiedBy>
  <cp:revision>3</cp:revision>
  <cp:lastPrinted>2015-06-30T16:03:00Z</cp:lastPrinted>
  <dcterms:created xsi:type="dcterms:W3CDTF">2015-06-30T15:45:00Z</dcterms:created>
  <dcterms:modified xsi:type="dcterms:W3CDTF">2015-06-30T16:22:00Z</dcterms:modified>
</cp:coreProperties>
</file>